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3"/>
        <w:tblW w:w="0" w:type="auto"/>
        <w:tblLayout w:type="fixed"/>
        <w:tblCellMar>
          <w:left w:w="115" w:type="dxa"/>
          <w:right w:w="115" w:type="dxa"/>
        </w:tblCellMar>
        <w:tblLook w:val="00A0"/>
      </w:tblPr>
      <w:tblGrid>
        <w:gridCol w:w="2808"/>
        <w:gridCol w:w="3697"/>
      </w:tblGrid>
      <w:tr w:rsidR="00E5161C" w:rsidRPr="00AF13E4">
        <w:trPr>
          <w:trHeight w:hRule="exact" w:val="720"/>
        </w:trPr>
        <w:tc>
          <w:tcPr>
            <w:tcW w:w="2808" w:type="dxa"/>
          </w:tcPr>
          <w:p w:rsidR="00E5161C" w:rsidRPr="00FC7028" w:rsidRDefault="00E5161C" w:rsidP="00FC7028">
            <w:pPr>
              <w:rPr>
                <w:rFonts w:ascii="Calibri" w:hAnsi="Calibri" w:cs="Calibri"/>
                <w:b/>
                <w:bCs/>
                <w:sz w:val="32"/>
                <w:szCs w:val="32"/>
              </w:rPr>
            </w:pPr>
            <w:r w:rsidRPr="00FC7028">
              <w:rPr>
                <w:rFonts w:ascii="Calibri" w:hAnsi="Calibri" w:cs="Calibri"/>
                <w:b/>
                <w:bCs/>
                <w:sz w:val="32"/>
                <w:szCs w:val="32"/>
              </w:rPr>
              <w:t>Course Name:</w:t>
            </w:r>
          </w:p>
        </w:tc>
        <w:tc>
          <w:tcPr>
            <w:tcW w:w="3697" w:type="dxa"/>
            <w:shd w:val="clear" w:color="auto" w:fill="FFFFFF"/>
          </w:tcPr>
          <w:p w:rsidR="00E5161C" w:rsidRPr="00FC7028" w:rsidRDefault="00E5161C" w:rsidP="00FC7028">
            <w:pPr>
              <w:shd w:val="clear" w:color="auto" w:fill="FFFFFF"/>
              <w:rPr>
                <w:rFonts w:ascii="Calibri" w:hAnsi="Calibri" w:cs="Calibri"/>
                <w:sz w:val="32"/>
                <w:szCs w:val="32"/>
              </w:rPr>
            </w:pPr>
            <w:r w:rsidRPr="00FC7028">
              <w:rPr>
                <w:rFonts w:ascii="Calibri" w:hAnsi="Calibri" w:cs="Calibri"/>
                <w:sz w:val="32"/>
                <w:szCs w:val="32"/>
              </w:rPr>
              <w:t>Mental Health / Psychiatric Nursing</w:t>
            </w:r>
            <w:r w:rsidRPr="00FC7028">
              <w:rPr>
                <w:rFonts w:ascii="Calibri" w:hAnsi="Calibri" w:cs="Calibri"/>
                <w:sz w:val="32"/>
                <w:szCs w:val="32"/>
              </w:rPr>
              <w:fldChar w:fldCharType="begin"/>
            </w:r>
            <w:r w:rsidRPr="00FC7028">
              <w:rPr>
                <w:rFonts w:ascii="Calibri" w:hAnsi="Calibri" w:cs="Calibri"/>
                <w:sz w:val="32"/>
                <w:szCs w:val="32"/>
              </w:rPr>
              <w:instrText xml:space="preserve"> COMMENTS  </w:instrText>
            </w:r>
            <w:r w:rsidRPr="00FC7028">
              <w:rPr>
                <w:rFonts w:ascii="Calibri" w:hAnsi="Calibri" w:cs="Calibri"/>
                <w:sz w:val="32"/>
                <w:szCs w:val="32"/>
              </w:rPr>
              <w:fldChar w:fldCharType="end"/>
            </w:r>
          </w:p>
        </w:tc>
      </w:tr>
      <w:tr w:rsidR="00E5161C" w:rsidRPr="00AF13E4">
        <w:trPr>
          <w:trHeight w:hRule="exact" w:val="360"/>
        </w:trPr>
        <w:tc>
          <w:tcPr>
            <w:tcW w:w="2808" w:type="dxa"/>
          </w:tcPr>
          <w:p w:rsidR="00E5161C" w:rsidRPr="00FC7028" w:rsidRDefault="00E5161C" w:rsidP="00FC7028">
            <w:pPr>
              <w:rPr>
                <w:rFonts w:ascii="Calibri" w:hAnsi="Calibri" w:cs="Calibri"/>
                <w:b/>
                <w:bCs/>
                <w:sz w:val="32"/>
                <w:szCs w:val="32"/>
              </w:rPr>
            </w:pPr>
            <w:r w:rsidRPr="00FC7028">
              <w:rPr>
                <w:rFonts w:ascii="Calibri" w:hAnsi="Calibri" w:cs="Calibri"/>
                <w:b/>
                <w:bCs/>
                <w:sz w:val="32"/>
                <w:szCs w:val="32"/>
              </w:rPr>
              <w:t>Course Number:</w:t>
            </w:r>
          </w:p>
        </w:tc>
        <w:tc>
          <w:tcPr>
            <w:tcW w:w="3697" w:type="dxa"/>
          </w:tcPr>
          <w:p w:rsidR="00E5161C" w:rsidRPr="00FC7028" w:rsidRDefault="00E5161C" w:rsidP="00FC7028">
            <w:pPr>
              <w:rPr>
                <w:rFonts w:ascii="Calibri" w:hAnsi="Calibri" w:cs="Calibri"/>
                <w:sz w:val="32"/>
                <w:szCs w:val="32"/>
              </w:rPr>
            </w:pPr>
            <w:r w:rsidRPr="00FC7028">
              <w:rPr>
                <w:rFonts w:ascii="Calibri" w:hAnsi="Calibri" w:cs="Calibri"/>
                <w:sz w:val="32"/>
                <w:szCs w:val="32"/>
              </w:rPr>
              <w:t>NURS 204</w:t>
            </w:r>
          </w:p>
        </w:tc>
      </w:tr>
      <w:tr w:rsidR="00E5161C" w:rsidRPr="00AF13E4">
        <w:trPr>
          <w:trHeight w:hRule="exact" w:val="360"/>
        </w:trPr>
        <w:tc>
          <w:tcPr>
            <w:tcW w:w="2808" w:type="dxa"/>
          </w:tcPr>
          <w:p w:rsidR="00E5161C" w:rsidRPr="00FC7028" w:rsidRDefault="00E5161C" w:rsidP="00FC7028">
            <w:pPr>
              <w:rPr>
                <w:rFonts w:ascii="Calibri" w:hAnsi="Calibri" w:cs="Calibri"/>
                <w:b/>
                <w:bCs/>
                <w:sz w:val="32"/>
                <w:szCs w:val="32"/>
              </w:rPr>
            </w:pPr>
            <w:r w:rsidRPr="00FC7028">
              <w:rPr>
                <w:rFonts w:ascii="Calibri" w:hAnsi="Calibri" w:cs="Calibri"/>
                <w:b/>
                <w:bCs/>
                <w:sz w:val="32"/>
                <w:szCs w:val="32"/>
              </w:rPr>
              <w:t>Campus:</w:t>
            </w:r>
          </w:p>
        </w:tc>
        <w:tc>
          <w:tcPr>
            <w:tcW w:w="3697" w:type="dxa"/>
          </w:tcPr>
          <w:p w:rsidR="00E5161C" w:rsidRPr="00FC7028" w:rsidRDefault="00E5161C" w:rsidP="00FC7028">
            <w:pPr>
              <w:rPr>
                <w:rFonts w:ascii="Calibri" w:hAnsi="Calibri" w:cs="Calibri"/>
              </w:rPr>
            </w:pPr>
            <w:r w:rsidRPr="00FC7028">
              <w:rPr>
                <w:rFonts w:ascii="Calibri" w:hAnsi="Calibri" w:cs="Calibri"/>
                <w:sz w:val="32"/>
                <w:szCs w:val="32"/>
              </w:rPr>
              <w:fldChar w:fldCharType="begin">
                <w:ffData>
                  <w:name w:val=""/>
                  <w:enabled/>
                  <w:calcOnExit w:val="0"/>
                  <w:textInput>
                    <w:default w:val="Limit 40 Characters"/>
                    <w:maxLength w:val="40"/>
                  </w:textInput>
                </w:ffData>
              </w:fldChar>
            </w:r>
            <w:r w:rsidRPr="00FC7028">
              <w:rPr>
                <w:rFonts w:ascii="Calibri" w:hAnsi="Calibri" w:cs="Calibri"/>
                <w:sz w:val="32"/>
                <w:szCs w:val="32"/>
              </w:rPr>
              <w:instrText xml:space="preserve"> FORMTEXT </w:instrText>
            </w:r>
            <w:r w:rsidRPr="00FC7028">
              <w:rPr>
                <w:rFonts w:ascii="Calibri" w:hAnsi="Calibri" w:cs="Calibri"/>
                <w:sz w:val="32"/>
                <w:szCs w:val="32"/>
              </w:rPr>
            </w:r>
            <w:r w:rsidRPr="00FC7028">
              <w:rPr>
                <w:rFonts w:ascii="Calibri" w:hAnsi="Calibri" w:cs="Calibri"/>
                <w:sz w:val="32"/>
                <w:szCs w:val="32"/>
              </w:rPr>
              <w:fldChar w:fldCharType="separate"/>
            </w:r>
            <w:r w:rsidRPr="00FC7028">
              <w:rPr>
                <w:rFonts w:ascii="Calibri" w:hAnsi="Calibri" w:cs="Calibri"/>
                <w:sz w:val="32"/>
                <w:szCs w:val="32"/>
              </w:rPr>
              <w:t>Los Angeles</w:t>
            </w:r>
            <w:r w:rsidRPr="00FC7028">
              <w:rPr>
                <w:rFonts w:ascii="Calibri" w:hAnsi="Calibri" w:cs="Calibri"/>
                <w:sz w:val="32"/>
                <w:szCs w:val="32"/>
              </w:rPr>
              <w:fldChar w:fldCharType="end"/>
            </w:r>
          </w:p>
        </w:tc>
      </w:tr>
    </w:tbl>
    <w:p w:rsidR="00E5161C" w:rsidRPr="00AF13E4" w:rsidRDefault="00E5161C">
      <w:pPr>
        <w:rPr>
          <w:rFonts w:ascii="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WCU_WORDMARK_4C_HERO" style="position:absolute;margin-left:-3pt;margin-top:-8.1pt;width:170.25pt;height:39.75pt;z-index:251658240;visibility:visible;mso-position-horizontal-relative:text;mso-position-vertical-relative:text" wrapcoords="-95 0 -95 21192 21600 21192 21600 0 -95 0">
            <v:imagedata r:id="rId7" o:title=""/>
            <w10:wrap type="through"/>
          </v:shape>
        </w:pict>
      </w:r>
    </w:p>
    <w:p w:rsidR="00E5161C" w:rsidRPr="00AF13E4" w:rsidRDefault="00E5161C" w:rsidP="000843BC">
      <w:pPr>
        <w:rPr>
          <w:rFonts w:ascii="Calibri" w:hAnsi="Calibri" w:cs="Calibri"/>
          <w:b/>
          <w:bCs/>
          <w:sz w:val="22"/>
          <w:szCs w:val="22"/>
        </w:rPr>
      </w:pPr>
      <w:r w:rsidRPr="00C06447">
        <w:rPr>
          <w:rFonts w:ascii="Calibri" w:hAnsi="Calibri" w:cs="Calibri"/>
        </w:rPr>
        <w:pict>
          <v:shape id="_x0000_i1025" type="#_x0000_t75" style="width:463pt;height:12.25pt" o:hrpct="0" o:hralign="center" o:hr="t">
            <v:imagedata r:id="rId8" o:title=""/>
          </v:shape>
        </w:pict>
      </w:r>
    </w:p>
    <w:p w:rsidR="00E5161C" w:rsidRPr="00AF13E4" w:rsidRDefault="00E5161C" w:rsidP="005B29EE">
      <w:pPr>
        <w:jc w:val="both"/>
        <w:rPr>
          <w:rFonts w:ascii="Calibri" w:hAnsi="Calibri" w:cs="Calibri"/>
          <w:b/>
          <w:bCs/>
          <w:sz w:val="22"/>
          <w:szCs w:val="22"/>
          <w:u w:val="single"/>
        </w:rPr>
      </w:pPr>
      <w:r w:rsidRPr="00AF13E4">
        <w:rPr>
          <w:rFonts w:ascii="Calibri" w:hAnsi="Calibri" w:cs="Calibri"/>
          <w:b/>
          <w:bCs/>
          <w:sz w:val="22"/>
          <w:szCs w:val="22"/>
          <w:u w:val="single"/>
        </w:rPr>
        <w:t>Section A:</w:t>
      </w:r>
    </w:p>
    <w:p w:rsidR="00E5161C" w:rsidRPr="00AF13E4" w:rsidRDefault="00E5161C" w:rsidP="005B29EE">
      <w:pPr>
        <w:jc w:val="both"/>
        <w:rPr>
          <w:rFonts w:ascii="Calibri" w:hAnsi="Calibri" w:cs="Calibri"/>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7038"/>
      </w:tblGrid>
      <w:tr w:rsidR="00E5161C" w:rsidRPr="00AF13E4">
        <w:tc>
          <w:tcPr>
            <w:tcW w:w="2538" w:type="dxa"/>
          </w:tcPr>
          <w:p w:rsidR="00E5161C" w:rsidRPr="00FC7028" w:rsidRDefault="00E5161C" w:rsidP="000843BC">
            <w:pPr>
              <w:rPr>
                <w:rFonts w:ascii="Calibri" w:hAnsi="Calibri" w:cs="Calibri"/>
                <w:b/>
                <w:bCs/>
                <w:sz w:val="22"/>
                <w:szCs w:val="22"/>
              </w:rPr>
            </w:pPr>
            <w:r w:rsidRPr="00FC7028">
              <w:rPr>
                <w:rFonts w:ascii="Calibri" w:hAnsi="Calibri" w:cs="Calibri"/>
                <w:b/>
                <w:bCs/>
                <w:sz w:val="22"/>
                <w:szCs w:val="22"/>
              </w:rPr>
              <w:t>Instructor’s Name</w:t>
            </w:r>
          </w:p>
        </w:tc>
        <w:tc>
          <w:tcPr>
            <w:tcW w:w="7038" w:type="dxa"/>
          </w:tcPr>
          <w:p w:rsidR="00E5161C" w:rsidRPr="00FC7028" w:rsidRDefault="00E5161C" w:rsidP="00FC7028">
            <w:pPr>
              <w:jc w:val="both"/>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Solomon Tan, MSN/Ed., RN-BC, PHN</w:t>
            </w:r>
          </w:p>
          <w:p w:rsidR="00E5161C" w:rsidRPr="00FC7028" w:rsidRDefault="00E5161C" w:rsidP="00FC7028">
            <w:pPr>
              <w:jc w:val="both"/>
              <w:rPr>
                <w:rFonts w:ascii="Calibri" w:hAnsi="Calibri" w:cs="Calibri"/>
                <w:sz w:val="22"/>
                <w:szCs w:val="22"/>
              </w:rPr>
            </w:pPr>
            <w:r w:rsidRPr="00FC7028">
              <w:rPr>
                <w:rFonts w:ascii="Calibri" w:hAnsi="Calibri" w:cs="Calibri"/>
                <w:sz w:val="22"/>
                <w:szCs w:val="22"/>
              </w:rPr>
              <w:t>Sharlynn Bekkedahl, MN, RN</w:t>
            </w:r>
            <w:r w:rsidRPr="00FC7028">
              <w:rPr>
                <w:rFonts w:ascii="Calibri" w:hAnsi="Calibri" w:cs="Calibri"/>
                <w:sz w:val="22"/>
                <w:szCs w:val="22"/>
              </w:rPr>
              <w:fldChar w:fldCharType="end"/>
            </w:r>
          </w:p>
        </w:tc>
      </w:tr>
      <w:tr w:rsidR="00E5161C" w:rsidRPr="00AF13E4">
        <w:tc>
          <w:tcPr>
            <w:tcW w:w="9576" w:type="dxa"/>
            <w:gridSpan w:val="2"/>
            <w:shd w:val="clear" w:color="auto" w:fill="1F497D"/>
          </w:tcPr>
          <w:p w:rsidR="00E5161C" w:rsidRPr="00FC7028" w:rsidRDefault="00E5161C" w:rsidP="00FC7028">
            <w:pPr>
              <w:pStyle w:val="ListParagraph"/>
              <w:ind w:left="1800"/>
              <w:rPr>
                <w:rFonts w:ascii="Calibri" w:hAnsi="Calibri" w:cs="Calibri"/>
                <w:b/>
                <w:bCs/>
                <w:color w:val="FFFFFF"/>
                <w:sz w:val="22"/>
                <w:szCs w:val="22"/>
              </w:rPr>
            </w:pPr>
            <w:r w:rsidRPr="00FC7028">
              <w:rPr>
                <w:rFonts w:ascii="Calibri" w:hAnsi="Calibri" w:cs="Calibri"/>
                <w:b/>
                <w:bCs/>
                <w:color w:val="FFFFFF"/>
                <w:sz w:val="22"/>
                <w:szCs w:val="22"/>
              </w:rPr>
              <w:t>I.  Instructor’s Contact Information, Course Pre and Co-Requisites</w:t>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Phone Number:</w:t>
            </w:r>
          </w:p>
        </w:tc>
        <w:tc>
          <w:tcPr>
            <w:tcW w:w="7038" w:type="dxa"/>
          </w:tcPr>
          <w:p w:rsidR="00E5161C" w:rsidRPr="00FC7028" w:rsidRDefault="00E5161C" w:rsidP="00FC7028">
            <w:pPr>
              <w:jc w:val="both"/>
              <w:rPr>
                <w:rFonts w:ascii="Calibri" w:hAnsi="Calibri" w:cs="Calibri"/>
                <w:noProof/>
                <w:sz w:val="22"/>
                <w:szCs w:val="22"/>
              </w:rPr>
            </w:pPr>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noProof/>
                <w:sz w:val="22"/>
                <w:szCs w:val="22"/>
              </w:rPr>
              <w:t>Tan: 818.299.5502, Cell / Text: 626.88TANRN</w:t>
            </w:r>
          </w:p>
          <w:p w:rsidR="00E5161C" w:rsidRPr="00FC7028" w:rsidRDefault="00E5161C" w:rsidP="00FC7028">
            <w:pPr>
              <w:jc w:val="both"/>
              <w:rPr>
                <w:rFonts w:ascii="Calibri" w:hAnsi="Calibri" w:cs="Calibri"/>
                <w:sz w:val="22"/>
                <w:szCs w:val="22"/>
              </w:rPr>
            </w:pPr>
            <w:r w:rsidRPr="00FC7028">
              <w:rPr>
                <w:rFonts w:ascii="Calibri" w:hAnsi="Calibri" w:cs="Calibri"/>
                <w:noProof/>
                <w:sz w:val="22"/>
                <w:szCs w:val="22"/>
              </w:rPr>
              <w:t>Bekkedhal: 299.5500</w:t>
            </w:r>
            <w:r w:rsidRPr="00FC7028">
              <w:rPr>
                <w:rFonts w:ascii="Calibri" w:hAnsi="Calibri" w:cs="Calibri"/>
                <w:sz w:val="22"/>
                <w:szCs w:val="22"/>
              </w:rPr>
              <w:fldChar w:fldCharType="end"/>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E-mail:</w:t>
            </w:r>
          </w:p>
        </w:tc>
        <w:tc>
          <w:tcPr>
            <w:tcW w:w="7038" w:type="dxa"/>
          </w:tcPr>
          <w:p w:rsidR="00E5161C" w:rsidRPr="00FC7028" w:rsidRDefault="00E5161C" w:rsidP="002710CB">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Pr>
                <w:rFonts w:ascii="Calibri" w:hAnsi="Calibri" w:cs="Calibri"/>
                <w:sz w:val="22"/>
                <w:szCs w:val="22"/>
              </w:rPr>
              <w:t xml:space="preserve">Mr. Tan: </w:t>
            </w:r>
            <w:r w:rsidRPr="00FC7028">
              <w:rPr>
                <w:rFonts w:ascii="Calibri" w:hAnsi="Calibri" w:cs="Calibri"/>
                <w:sz w:val="22"/>
                <w:szCs w:val="22"/>
              </w:rPr>
              <w:t>Stan@westcoastuniversity.edu</w:t>
            </w:r>
          </w:p>
          <w:p w:rsidR="00E5161C" w:rsidRDefault="00E5161C" w:rsidP="002710CB">
            <w:r>
              <w:rPr>
                <w:rFonts w:ascii="Calibri" w:hAnsi="Calibri" w:cs="Calibri"/>
                <w:sz w:val="22"/>
                <w:szCs w:val="22"/>
              </w:rPr>
              <w:t xml:space="preserve">Ms. Bekkedhal: </w:t>
            </w:r>
            <w:r w:rsidRPr="00FC7028">
              <w:rPr>
                <w:rFonts w:ascii="Calibri" w:hAnsi="Calibri" w:cs="Calibri"/>
                <w:sz w:val="22"/>
                <w:szCs w:val="22"/>
              </w:rPr>
              <w:t>sbekkedhal@westcoastuniversity.edu</w:t>
            </w:r>
            <w:r w:rsidRPr="00FC7028">
              <w:rPr>
                <w:rFonts w:ascii="Calibri" w:hAnsi="Calibri" w:cs="Calibri"/>
                <w:sz w:val="22"/>
                <w:szCs w:val="22"/>
              </w:rPr>
              <w:fldChar w:fldCharType="end"/>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Office location:</w:t>
            </w:r>
          </w:p>
        </w:tc>
        <w:tc>
          <w:tcPr>
            <w:tcW w:w="7038" w:type="dxa"/>
          </w:tcPr>
          <w:p w:rsidR="00E5161C" w:rsidRDefault="00E5161C" w:rsidP="002710CB">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Pr>
                <w:rFonts w:ascii="Calibri" w:hAnsi="Calibri" w:cs="Calibri"/>
                <w:sz w:val="22"/>
                <w:szCs w:val="22"/>
              </w:rPr>
              <w:t>North Hollywood</w:t>
            </w:r>
            <w:r w:rsidRPr="00FC7028">
              <w:rPr>
                <w:rFonts w:ascii="Calibri" w:hAnsi="Calibri" w:cs="Calibri"/>
                <w:sz w:val="22"/>
                <w:szCs w:val="22"/>
              </w:rPr>
              <w:t xml:space="preserve"> Campus</w:t>
            </w:r>
            <w:r w:rsidRPr="00FC7028">
              <w:rPr>
                <w:rFonts w:ascii="Calibri" w:hAnsi="Calibri" w:cs="Calibri"/>
                <w:sz w:val="22"/>
                <w:szCs w:val="22"/>
              </w:rPr>
              <w:fldChar w:fldCharType="end"/>
            </w:r>
          </w:p>
        </w:tc>
      </w:tr>
      <w:tr w:rsidR="00E5161C" w:rsidRPr="00AF13E4">
        <w:tc>
          <w:tcPr>
            <w:tcW w:w="2538" w:type="dxa"/>
          </w:tcPr>
          <w:p w:rsidR="00E5161C" w:rsidRPr="00FC7028" w:rsidRDefault="00E5161C" w:rsidP="000843BC">
            <w:pPr>
              <w:rPr>
                <w:rFonts w:ascii="Calibri" w:hAnsi="Calibri" w:cs="Calibri"/>
                <w:b/>
                <w:bCs/>
                <w:sz w:val="22"/>
                <w:szCs w:val="22"/>
              </w:rPr>
            </w:pPr>
            <w:r w:rsidRPr="00FC7028">
              <w:rPr>
                <w:rFonts w:ascii="Calibri" w:hAnsi="Calibri" w:cs="Calibri"/>
                <w:b/>
                <w:bCs/>
                <w:sz w:val="22"/>
                <w:szCs w:val="22"/>
              </w:rPr>
              <w:t>Office hours:</w:t>
            </w:r>
          </w:p>
        </w:tc>
        <w:tc>
          <w:tcPr>
            <w:tcW w:w="7038" w:type="dxa"/>
          </w:tcPr>
          <w:p w:rsidR="00E5161C" w:rsidRPr="00FC7028" w:rsidRDefault="00E5161C" w:rsidP="002710CB">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 xml:space="preserve">Tan: Tuesdays 6:45 PM to 8:45 PM </w:t>
            </w:r>
          </w:p>
          <w:p w:rsidR="00E5161C" w:rsidRDefault="00E5161C" w:rsidP="002710CB">
            <w:r w:rsidRPr="00FC7028">
              <w:rPr>
                <w:rFonts w:ascii="Calibri" w:hAnsi="Calibri" w:cs="Calibri"/>
                <w:sz w:val="22"/>
                <w:szCs w:val="22"/>
              </w:rPr>
              <w:t>Bekkedahl: Mondays 1:00 PM to 3:00 PM</w:t>
            </w:r>
            <w:r w:rsidRPr="00FC7028">
              <w:rPr>
                <w:rFonts w:ascii="Calibri" w:hAnsi="Calibri" w:cs="Calibri"/>
                <w:sz w:val="22"/>
                <w:szCs w:val="22"/>
              </w:rPr>
              <w:fldChar w:fldCharType="end"/>
            </w:r>
          </w:p>
        </w:tc>
      </w:tr>
      <w:tr w:rsidR="00E5161C" w:rsidRPr="00AF13E4">
        <w:tc>
          <w:tcPr>
            <w:tcW w:w="2538" w:type="dxa"/>
          </w:tcPr>
          <w:p w:rsidR="00E5161C" w:rsidRPr="00FC7028" w:rsidRDefault="00E5161C" w:rsidP="000843BC">
            <w:pPr>
              <w:rPr>
                <w:rFonts w:ascii="Calibri" w:hAnsi="Calibri" w:cs="Calibri"/>
                <w:b/>
                <w:bCs/>
                <w:sz w:val="22"/>
                <w:szCs w:val="22"/>
              </w:rPr>
            </w:pPr>
          </w:p>
        </w:tc>
        <w:tc>
          <w:tcPr>
            <w:tcW w:w="7038" w:type="dxa"/>
          </w:tcPr>
          <w:p w:rsidR="00E5161C" w:rsidRPr="00FC7028" w:rsidRDefault="00E5161C" w:rsidP="00FC7028">
            <w:pPr>
              <w:jc w:val="both"/>
              <w:rPr>
                <w:rFonts w:ascii="Calibri" w:hAnsi="Calibri" w:cs="Calibri"/>
                <w:b/>
                <w:bCs/>
                <w:sz w:val="22"/>
                <w:szCs w:val="22"/>
              </w:rPr>
            </w:pPr>
          </w:p>
        </w:tc>
      </w:tr>
      <w:tr w:rsidR="00E5161C" w:rsidRPr="00AF13E4">
        <w:tc>
          <w:tcPr>
            <w:tcW w:w="2538" w:type="dxa"/>
          </w:tcPr>
          <w:p w:rsidR="00E5161C" w:rsidRPr="00FC7028" w:rsidRDefault="00E5161C" w:rsidP="000843BC">
            <w:pPr>
              <w:rPr>
                <w:rFonts w:ascii="Calibri" w:hAnsi="Calibri" w:cs="Calibri"/>
                <w:b/>
                <w:bCs/>
                <w:sz w:val="22"/>
                <w:szCs w:val="22"/>
              </w:rPr>
            </w:pPr>
            <w:r w:rsidRPr="00FC7028">
              <w:rPr>
                <w:rFonts w:ascii="Calibri" w:hAnsi="Calibri" w:cs="Calibri"/>
                <w:b/>
                <w:bCs/>
                <w:sz w:val="22"/>
                <w:szCs w:val="22"/>
              </w:rPr>
              <w:t>Course Equivalencies:</w:t>
            </w:r>
          </w:p>
        </w:tc>
        <w:tc>
          <w:tcPr>
            <w:tcW w:w="7038" w:type="dxa"/>
          </w:tcPr>
          <w:p w:rsidR="00E5161C" w:rsidRPr="00FC7028" w:rsidRDefault="00E5161C" w:rsidP="00FC7028">
            <w:pPr>
              <w:jc w:val="both"/>
              <w:rPr>
                <w:rFonts w:ascii="Calibri" w:hAnsi="Calibri" w:cs="Calibri"/>
                <w:sz w:val="22"/>
                <w:szCs w:val="22"/>
              </w:rPr>
            </w:pPr>
          </w:p>
        </w:tc>
      </w:tr>
      <w:tr w:rsidR="00E5161C" w:rsidRPr="00AF13E4">
        <w:tc>
          <w:tcPr>
            <w:tcW w:w="2538" w:type="dxa"/>
          </w:tcPr>
          <w:p w:rsidR="00E5161C" w:rsidRPr="00FC7028" w:rsidRDefault="00E5161C" w:rsidP="000843BC">
            <w:pPr>
              <w:rPr>
                <w:rFonts w:ascii="Calibri" w:hAnsi="Calibri" w:cs="Calibri"/>
                <w:b/>
                <w:bCs/>
                <w:sz w:val="22"/>
                <w:szCs w:val="22"/>
              </w:rPr>
            </w:pPr>
            <w:r w:rsidRPr="00FC7028">
              <w:rPr>
                <w:rFonts w:ascii="Calibri" w:hAnsi="Calibri" w:cs="Calibri"/>
                <w:b/>
                <w:bCs/>
                <w:sz w:val="22"/>
                <w:szCs w:val="22"/>
              </w:rPr>
              <w:t>Course Prerequisites:</w:t>
            </w:r>
          </w:p>
        </w:tc>
        <w:tc>
          <w:tcPr>
            <w:tcW w:w="7038" w:type="dxa"/>
          </w:tcPr>
          <w:p w:rsidR="00E5161C" w:rsidRPr="00FC7028" w:rsidRDefault="00E5161C" w:rsidP="00FC7028">
            <w:pPr>
              <w:jc w:val="both"/>
              <w:rPr>
                <w:rFonts w:ascii="Calibri" w:hAnsi="Calibri" w:cs="Calibri"/>
                <w:sz w:val="22"/>
                <w:szCs w:val="22"/>
              </w:rPr>
            </w:pPr>
            <w:r w:rsidRPr="00FC7028">
              <w:rPr>
                <w:rFonts w:ascii="Calibri" w:hAnsi="Calibri" w:cs="Calibri"/>
                <w:sz w:val="22"/>
                <w:szCs w:val="22"/>
              </w:rPr>
              <w:t>NURS 100 and 101L</w:t>
            </w:r>
          </w:p>
        </w:tc>
      </w:tr>
      <w:tr w:rsidR="00E5161C" w:rsidRPr="00AF13E4">
        <w:tc>
          <w:tcPr>
            <w:tcW w:w="2538" w:type="dxa"/>
          </w:tcPr>
          <w:p w:rsidR="00E5161C" w:rsidRPr="00FC7028" w:rsidRDefault="00E5161C" w:rsidP="000843BC">
            <w:pPr>
              <w:rPr>
                <w:rFonts w:ascii="Calibri" w:hAnsi="Calibri" w:cs="Calibri"/>
                <w:b/>
                <w:bCs/>
                <w:sz w:val="22"/>
                <w:szCs w:val="22"/>
              </w:rPr>
            </w:pPr>
            <w:r w:rsidRPr="00FC7028">
              <w:rPr>
                <w:rFonts w:ascii="Calibri" w:hAnsi="Calibri" w:cs="Calibri"/>
                <w:b/>
                <w:bCs/>
                <w:sz w:val="22"/>
                <w:szCs w:val="22"/>
              </w:rPr>
              <w:t>Course Co-requisites:</w:t>
            </w:r>
          </w:p>
        </w:tc>
        <w:tc>
          <w:tcPr>
            <w:tcW w:w="7038" w:type="dxa"/>
          </w:tcPr>
          <w:p w:rsidR="00E5161C" w:rsidRPr="00FC7028" w:rsidRDefault="00E5161C" w:rsidP="00FC7028">
            <w:pPr>
              <w:jc w:val="both"/>
              <w:rPr>
                <w:rFonts w:ascii="Calibri" w:hAnsi="Calibri" w:cs="Calibri"/>
                <w:sz w:val="22"/>
                <w:szCs w:val="22"/>
              </w:rPr>
            </w:pPr>
            <w:r w:rsidRPr="00FC7028">
              <w:rPr>
                <w:rFonts w:ascii="Calibri" w:hAnsi="Calibri" w:cs="Calibri"/>
                <w:sz w:val="22"/>
                <w:szCs w:val="22"/>
              </w:rPr>
              <w:t>NURS 214L</w:t>
            </w:r>
          </w:p>
        </w:tc>
      </w:tr>
    </w:tbl>
    <w:p w:rsidR="00E5161C" w:rsidRPr="00AF13E4" w:rsidRDefault="00E5161C">
      <w:pPr>
        <w:rPr>
          <w:rFonts w:ascii="Calibri" w:hAnsi="Calibri" w:cs="Calibri"/>
        </w:rPr>
      </w:pPr>
    </w:p>
    <w:tbl>
      <w:tblPr>
        <w:tblW w:w="9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6660"/>
      </w:tblGrid>
      <w:tr w:rsidR="00E5161C" w:rsidRPr="00AF13E4">
        <w:tc>
          <w:tcPr>
            <w:tcW w:w="9558" w:type="dxa"/>
            <w:gridSpan w:val="2"/>
            <w:shd w:val="clear" w:color="auto" w:fill="1F497D"/>
          </w:tcPr>
          <w:p w:rsidR="00E5161C" w:rsidRPr="00FC7028" w:rsidRDefault="00E5161C" w:rsidP="00FC7028">
            <w:pPr>
              <w:jc w:val="center"/>
              <w:rPr>
                <w:rFonts w:ascii="Calibri" w:hAnsi="Calibri" w:cs="Calibri"/>
                <w:b/>
                <w:bCs/>
                <w:color w:val="FFFFFF"/>
                <w:sz w:val="22"/>
                <w:szCs w:val="22"/>
              </w:rPr>
            </w:pPr>
            <w:r w:rsidRPr="00FC7028">
              <w:rPr>
                <w:rFonts w:ascii="Calibri" w:hAnsi="Calibri" w:cs="Calibri"/>
                <w:b/>
                <w:bCs/>
                <w:color w:val="FFFFFF"/>
                <w:sz w:val="22"/>
                <w:szCs w:val="22"/>
              </w:rPr>
              <w:t>II. Mission and Outcomes</w:t>
            </w:r>
          </w:p>
        </w:tc>
      </w:tr>
      <w:tr w:rsidR="00E5161C" w:rsidRPr="00AF13E4">
        <w:tc>
          <w:tcPr>
            <w:tcW w:w="2898" w:type="dxa"/>
          </w:tcPr>
          <w:p w:rsidR="00E5161C" w:rsidRPr="00FC7028" w:rsidRDefault="00E5161C" w:rsidP="000843BC">
            <w:pPr>
              <w:rPr>
                <w:rFonts w:ascii="Calibri" w:hAnsi="Calibri" w:cs="Calibri"/>
                <w:b/>
                <w:bCs/>
                <w:sz w:val="22"/>
                <w:szCs w:val="22"/>
              </w:rPr>
            </w:pPr>
            <w:r w:rsidRPr="00FC7028">
              <w:rPr>
                <w:rFonts w:ascii="Calibri" w:hAnsi="Calibri" w:cs="Calibri"/>
                <w:b/>
                <w:bCs/>
                <w:sz w:val="22"/>
                <w:szCs w:val="22"/>
              </w:rPr>
              <w:t>University Mission:</w:t>
            </w:r>
          </w:p>
        </w:tc>
        <w:tc>
          <w:tcPr>
            <w:tcW w:w="6660" w:type="dxa"/>
          </w:tcPr>
          <w:p w:rsidR="00E5161C" w:rsidRPr="00FC7028" w:rsidRDefault="00E5161C" w:rsidP="000843BC">
            <w:pPr>
              <w:rPr>
                <w:rFonts w:ascii="Calibri" w:hAnsi="Calibri" w:cs="Calibri"/>
                <w:sz w:val="22"/>
                <w:szCs w:val="22"/>
              </w:rPr>
            </w:pPr>
            <w:r w:rsidRPr="00FC7028">
              <w:rPr>
                <w:rFonts w:ascii="Calibri" w:hAnsi="Calibri" w:cs="Calibri"/>
                <w:sz w:val="22"/>
                <w:szCs w:val="22"/>
              </w:rPr>
              <w:t>At West Coast University, we embrace a student-centric learning partnership that leads to professional success.  We deliver transformational education within a culture of integrity and personal accountability.  We design market-responsive programs through collaboration between faculty and industry professionals. We continuously pursue more effective and innovative ways through which students develop the competencies and confidence required in a complex and changing world.</w:t>
            </w:r>
          </w:p>
        </w:tc>
      </w:tr>
      <w:tr w:rsidR="00E5161C" w:rsidRPr="00AF13E4">
        <w:tc>
          <w:tcPr>
            <w:tcW w:w="2898" w:type="dxa"/>
          </w:tcPr>
          <w:p w:rsidR="00E5161C" w:rsidRPr="00FC7028" w:rsidRDefault="00E5161C" w:rsidP="000843BC">
            <w:pPr>
              <w:rPr>
                <w:rFonts w:ascii="Calibri" w:hAnsi="Calibri" w:cs="Calibri"/>
                <w:b/>
                <w:bCs/>
                <w:sz w:val="22"/>
                <w:szCs w:val="22"/>
              </w:rPr>
            </w:pPr>
            <w:r w:rsidRPr="00FC7028">
              <w:rPr>
                <w:rFonts w:ascii="Calibri" w:hAnsi="Calibri" w:cs="Calibri"/>
                <w:b/>
                <w:bCs/>
                <w:sz w:val="22"/>
                <w:szCs w:val="22"/>
              </w:rPr>
              <w:t>Program Mission:</w:t>
            </w:r>
          </w:p>
        </w:tc>
        <w:tc>
          <w:tcPr>
            <w:tcW w:w="6660" w:type="dxa"/>
          </w:tcPr>
          <w:p w:rsidR="00E5161C" w:rsidRPr="00FC7028" w:rsidRDefault="00E5161C" w:rsidP="00FC7028">
            <w:pPr>
              <w:jc w:val="both"/>
              <w:rPr>
                <w:rFonts w:ascii="Calibri" w:hAnsi="Calibri" w:cs="Calibri"/>
                <w:sz w:val="22"/>
                <w:szCs w:val="22"/>
              </w:rPr>
            </w:pPr>
            <w:r w:rsidRPr="00FC7028">
              <w:rPr>
                <w:rFonts w:ascii="Calibri" w:hAnsi="Calibri" w:cs="Calibri"/>
                <w:sz w:val="22"/>
                <w:szCs w:val="22"/>
              </w:rPr>
              <w:t>The mission of the College of Nursing is to provide evidence-based and innovative nursing education to culturally diverse learners; preparing nurses to provide quality and compassionate care that is responsive to the needs of the community and the global society.</w:t>
            </w:r>
          </w:p>
        </w:tc>
      </w:tr>
      <w:tr w:rsidR="00E5161C" w:rsidRPr="00AF13E4">
        <w:tc>
          <w:tcPr>
            <w:tcW w:w="2898" w:type="dxa"/>
          </w:tcPr>
          <w:p w:rsidR="00E5161C" w:rsidRPr="00FC7028" w:rsidRDefault="00E5161C" w:rsidP="000843BC">
            <w:pPr>
              <w:rPr>
                <w:rFonts w:ascii="Calibri" w:hAnsi="Calibri" w:cs="Calibri"/>
                <w:b/>
                <w:bCs/>
                <w:sz w:val="22"/>
                <w:szCs w:val="22"/>
              </w:rPr>
            </w:pPr>
            <w:r w:rsidRPr="00FC7028">
              <w:rPr>
                <w:rFonts w:ascii="Calibri" w:hAnsi="Calibri" w:cs="Calibri"/>
                <w:b/>
                <w:bCs/>
                <w:sz w:val="22"/>
                <w:szCs w:val="22"/>
              </w:rPr>
              <w:t>Program Learning Outcomes:</w:t>
            </w:r>
          </w:p>
        </w:tc>
        <w:tc>
          <w:tcPr>
            <w:tcW w:w="6660" w:type="dxa"/>
          </w:tcPr>
          <w:p w:rsidR="00E5161C" w:rsidRPr="00FC7028" w:rsidRDefault="00E5161C" w:rsidP="00FC7028">
            <w:pPr>
              <w:numPr>
                <w:ilvl w:val="0"/>
                <w:numId w:val="9"/>
              </w:numPr>
              <w:jc w:val="both"/>
              <w:rPr>
                <w:rFonts w:ascii="Calibri" w:hAnsi="Calibri" w:cs="Calibri"/>
                <w:sz w:val="22"/>
                <w:szCs w:val="22"/>
              </w:rPr>
            </w:pPr>
            <w:r w:rsidRPr="00FC7028">
              <w:rPr>
                <w:rFonts w:ascii="Calibri" w:hAnsi="Calibri" w:cs="Calibri"/>
                <w:sz w:val="22"/>
                <w:szCs w:val="22"/>
              </w:rPr>
              <w:t xml:space="preserve">Synthesize knowledge derived from liberal arts and sciences with a conceptual framework as a basis for professional nursing practice. </w:t>
            </w:r>
          </w:p>
          <w:p w:rsidR="00E5161C" w:rsidRPr="00FC7028" w:rsidRDefault="00E5161C" w:rsidP="00FC7028">
            <w:pPr>
              <w:numPr>
                <w:ilvl w:val="0"/>
                <w:numId w:val="9"/>
              </w:numPr>
              <w:rPr>
                <w:rFonts w:ascii="Calibri" w:hAnsi="Calibri" w:cs="Calibri"/>
                <w:sz w:val="22"/>
                <w:szCs w:val="22"/>
              </w:rPr>
            </w:pPr>
            <w:r w:rsidRPr="00FC7028">
              <w:rPr>
                <w:rFonts w:ascii="Calibri" w:hAnsi="Calibri" w:cs="Calibri"/>
                <w:sz w:val="22"/>
                <w:szCs w:val="22"/>
              </w:rPr>
              <w:t xml:space="preserve">Utilize nursing process in health promotion, restoration, and disease and illness prevention. </w:t>
            </w:r>
          </w:p>
          <w:p w:rsidR="00E5161C" w:rsidRPr="00FC7028" w:rsidRDefault="00E5161C" w:rsidP="00FC7028">
            <w:pPr>
              <w:numPr>
                <w:ilvl w:val="0"/>
                <w:numId w:val="9"/>
              </w:numPr>
              <w:jc w:val="both"/>
              <w:rPr>
                <w:rFonts w:ascii="Calibri" w:hAnsi="Calibri" w:cs="Calibri"/>
                <w:sz w:val="22"/>
                <w:szCs w:val="22"/>
              </w:rPr>
            </w:pPr>
            <w:r w:rsidRPr="00FC7028">
              <w:rPr>
                <w:rFonts w:ascii="Calibri" w:hAnsi="Calibri" w:cs="Calibri"/>
                <w:sz w:val="22"/>
                <w:szCs w:val="22"/>
              </w:rPr>
              <w:t xml:space="preserve">Apply evidence-based practice in providing therapeutic nursing interventions for patients and families in a wide variety of health care, and community setting. </w:t>
            </w:r>
          </w:p>
          <w:p w:rsidR="00E5161C" w:rsidRPr="00FC7028" w:rsidRDefault="00E5161C" w:rsidP="00FC7028">
            <w:pPr>
              <w:numPr>
                <w:ilvl w:val="0"/>
                <w:numId w:val="9"/>
              </w:numPr>
              <w:rPr>
                <w:rFonts w:ascii="Calibri" w:hAnsi="Calibri" w:cs="Calibri"/>
                <w:sz w:val="22"/>
                <w:szCs w:val="22"/>
              </w:rPr>
            </w:pPr>
            <w:r w:rsidRPr="00FC7028">
              <w:rPr>
                <w:rFonts w:ascii="Calibri" w:hAnsi="Calibri" w:cs="Calibri"/>
                <w:sz w:val="22"/>
                <w:szCs w:val="22"/>
              </w:rPr>
              <w:t xml:space="preserve">Apply critical thinking skills in providing culturally sensitive and developmentally appropriate nursing care to patients who are experiencing simple and/or complex health problems in a variety of settings. </w:t>
            </w:r>
          </w:p>
          <w:p w:rsidR="00E5161C" w:rsidRPr="00FC7028" w:rsidRDefault="00E5161C" w:rsidP="00FC7028">
            <w:pPr>
              <w:numPr>
                <w:ilvl w:val="0"/>
                <w:numId w:val="9"/>
              </w:numPr>
              <w:rPr>
                <w:rFonts w:ascii="Calibri" w:hAnsi="Calibri" w:cs="Calibri"/>
                <w:sz w:val="22"/>
                <w:szCs w:val="22"/>
              </w:rPr>
            </w:pPr>
            <w:r w:rsidRPr="00FC7028">
              <w:rPr>
                <w:rFonts w:ascii="Calibri" w:hAnsi="Calibri" w:cs="Calibri"/>
                <w:sz w:val="22"/>
                <w:szCs w:val="22"/>
              </w:rPr>
              <w:t xml:space="preserve">Provide health care education to individuals, families, and aggregates. </w:t>
            </w:r>
          </w:p>
        </w:tc>
      </w:tr>
    </w:tbl>
    <w:p w:rsidR="00E5161C" w:rsidRDefault="00E5161C" w:rsidP="005B29EE">
      <w:pPr>
        <w:jc w:val="both"/>
        <w:rPr>
          <w:rFonts w:ascii="Calibri" w:hAnsi="Calibri" w:cs="Calibri"/>
          <w:b/>
          <w:bCs/>
          <w:sz w:val="22"/>
          <w:szCs w:val="22"/>
        </w:rPr>
      </w:pPr>
    </w:p>
    <w:p w:rsidR="00E5161C" w:rsidRDefault="00E5161C" w:rsidP="005B29EE">
      <w:pPr>
        <w:jc w:val="both"/>
        <w:rPr>
          <w:rFonts w:ascii="Calibri" w:hAnsi="Calibri" w:cs="Calibri"/>
          <w:b/>
          <w:bCs/>
          <w:sz w:val="22"/>
          <w:szCs w:val="22"/>
        </w:rPr>
      </w:pPr>
    </w:p>
    <w:p w:rsidR="00E5161C" w:rsidRPr="00AF13E4" w:rsidRDefault="00E5161C" w:rsidP="005B29EE">
      <w:pPr>
        <w:jc w:val="both"/>
        <w:rPr>
          <w:rFonts w:ascii="Calibri" w:hAnsi="Calibri" w:cs="Calibri"/>
          <w:b/>
          <w:bCs/>
          <w:sz w:val="22"/>
          <w:szCs w:val="22"/>
        </w:rPr>
      </w:pP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7038"/>
      </w:tblGrid>
      <w:tr w:rsidR="00E5161C" w:rsidRPr="00AF13E4">
        <w:tc>
          <w:tcPr>
            <w:tcW w:w="9576" w:type="dxa"/>
            <w:gridSpan w:val="2"/>
            <w:shd w:val="clear" w:color="auto" w:fill="1F497D"/>
          </w:tcPr>
          <w:p w:rsidR="00E5161C" w:rsidRPr="00FC7028" w:rsidRDefault="00E5161C" w:rsidP="00FC7028">
            <w:pPr>
              <w:jc w:val="center"/>
              <w:rPr>
                <w:rFonts w:ascii="Calibri" w:hAnsi="Calibri" w:cs="Calibri"/>
                <w:b/>
                <w:bCs/>
                <w:color w:val="FFFFFF"/>
                <w:sz w:val="22"/>
                <w:szCs w:val="22"/>
              </w:rPr>
            </w:pPr>
            <w:r w:rsidRPr="00FC7028">
              <w:rPr>
                <w:rFonts w:ascii="Calibri" w:hAnsi="Calibri" w:cs="Calibri"/>
                <w:b/>
                <w:bCs/>
                <w:color w:val="FFFFFF"/>
                <w:sz w:val="22"/>
                <w:szCs w:val="22"/>
              </w:rPr>
              <w:t>III.  Course Information</w:t>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Term:</w:t>
            </w:r>
          </w:p>
        </w:tc>
        <w:tc>
          <w:tcPr>
            <w:tcW w:w="7038" w:type="dxa"/>
          </w:tcPr>
          <w:p w:rsidR="00E5161C" w:rsidRDefault="00E5161C" w:rsidP="007E1A3B">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11</w:t>
            </w:r>
            <w:r w:rsidRPr="00FC7028">
              <w:rPr>
                <w:rFonts w:ascii="Calibri" w:hAnsi="Calibri" w:cs="Calibri"/>
                <w:sz w:val="22"/>
                <w:szCs w:val="22"/>
              </w:rPr>
              <w:fldChar w:fldCharType="end"/>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Class Meeting Dates:</w:t>
            </w:r>
          </w:p>
        </w:tc>
        <w:tc>
          <w:tcPr>
            <w:tcW w:w="7038" w:type="dxa"/>
          </w:tcPr>
          <w:p w:rsidR="00E5161C" w:rsidRDefault="00E5161C" w:rsidP="002710CB">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January 30, 2012 through March 28, 2012</w:t>
            </w:r>
            <w:r w:rsidRPr="00FC7028">
              <w:rPr>
                <w:rFonts w:ascii="Calibri" w:hAnsi="Calibri" w:cs="Calibri"/>
                <w:sz w:val="22"/>
                <w:szCs w:val="22"/>
              </w:rPr>
              <w:fldChar w:fldCharType="end"/>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Class Meeting Times:</w:t>
            </w:r>
          </w:p>
        </w:tc>
        <w:tc>
          <w:tcPr>
            <w:tcW w:w="7038" w:type="dxa"/>
          </w:tcPr>
          <w:p w:rsidR="00E5161C" w:rsidRDefault="00E5161C" w:rsidP="00BA739F">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Mondays 5:30 PM to 10:30 PM or Wednesday 5:30 to 10:30 PM</w:t>
            </w:r>
            <w:r w:rsidRPr="00FC7028">
              <w:rPr>
                <w:rFonts w:ascii="Calibri" w:hAnsi="Calibri" w:cs="Calibri"/>
                <w:sz w:val="22"/>
                <w:szCs w:val="22"/>
              </w:rPr>
              <w:fldChar w:fldCharType="end"/>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Class Meeting Location:</w:t>
            </w:r>
          </w:p>
        </w:tc>
        <w:tc>
          <w:tcPr>
            <w:tcW w:w="7038" w:type="dxa"/>
          </w:tcPr>
          <w:p w:rsidR="00E5161C" w:rsidRDefault="00E5161C" w:rsidP="002710CB">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Room 148</w:t>
            </w:r>
            <w:r w:rsidRPr="00FC7028">
              <w:rPr>
                <w:rFonts w:ascii="Calibri" w:hAnsi="Calibri" w:cs="Calibri"/>
                <w:sz w:val="22"/>
                <w:szCs w:val="22"/>
              </w:rPr>
              <w:fldChar w:fldCharType="end"/>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Class Credit Hours:</w:t>
            </w:r>
          </w:p>
        </w:tc>
        <w:tc>
          <w:tcPr>
            <w:tcW w:w="7038" w:type="dxa"/>
          </w:tcPr>
          <w:p w:rsidR="00E5161C" w:rsidRPr="00FC7028" w:rsidRDefault="00E5161C" w:rsidP="00FC7028">
            <w:pPr>
              <w:jc w:val="both"/>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2 semester credits/3.34 contact hours per week/30 hours per term</w:t>
            </w:r>
            <w:r w:rsidRPr="00FC7028">
              <w:rPr>
                <w:rFonts w:ascii="Calibri" w:hAnsi="Calibri" w:cs="Calibri"/>
                <w:sz w:val="22"/>
                <w:szCs w:val="22"/>
              </w:rPr>
              <w:fldChar w:fldCharType="end"/>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Out of Class Time Hours:</w:t>
            </w:r>
          </w:p>
        </w:tc>
        <w:tc>
          <w:tcPr>
            <w:tcW w:w="7038" w:type="dxa"/>
          </w:tcPr>
          <w:p w:rsidR="00E5161C" w:rsidRPr="00FC7028" w:rsidRDefault="00E5161C" w:rsidP="00FC7028">
            <w:pPr>
              <w:autoSpaceDE w:val="0"/>
              <w:autoSpaceDN w:val="0"/>
              <w:adjustRightInd w:val="0"/>
              <w:rPr>
                <w:rFonts w:ascii="Calibri" w:hAnsi="Calibri" w:cs="Calibri"/>
              </w:rPr>
            </w:pPr>
            <w:r w:rsidRPr="00FC7028">
              <w:rPr>
                <w:rFonts w:ascii="Calibri" w:hAnsi="Calibri" w:cs="Calibri"/>
                <w:sz w:val="22"/>
                <w:szCs w:val="22"/>
              </w:rPr>
              <w:t>3 semester credits/5 contact hours per week/45 hours per term</w:t>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Class Credit Length:</w:t>
            </w:r>
          </w:p>
        </w:tc>
        <w:tc>
          <w:tcPr>
            <w:tcW w:w="7038" w:type="dxa"/>
          </w:tcPr>
          <w:p w:rsidR="00E5161C" w:rsidRPr="00FC7028" w:rsidRDefault="00E5161C" w:rsidP="00FC7028">
            <w:pPr>
              <w:jc w:val="both"/>
              <w:rPr>
                <w:rFonts w:ascii="Calibri" w:hAnsi="Calibri" w:cs="Calibri"/>
              </w:rPr>
            </w:pPr>
            <w:r w:rsidRPr="00FC7028">
              <w:rPr>
                <w:rFonts w:ascii="Calibri" w:hAnsi="Calibri" w:cs="Calibri"/>
                <w:sz w:val="22"/>
                <w:szCs w:val="22"/>
              </w:rPr>
              <w:t>9 Weeks</w:t>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Class Required Texts, Learning Resources:</w:t>
            </w:r>
          </w:p>
        </w:tc>
        <w:tc>
          <w:tcPr>
            <w:tcW w:w="7038" w:type="dxa"/>
          </w:tcPr>
          <w:p w:rsidR="00E5161C" w:rsidRPr="00FC7028" w:rsidRDefault="00E5161C" w:rsidP="00FC7028">
            <w:pPr>
              <w:widowControl w:val="0"/>
              <w:autoSpaceDE w:val="0"/>
              <w:autoSpaceDN w:val="0"/>
              <w:adjustRightInd w:val="0"/>
              <w:ind w:left="612" w:hanging="612"/>
              <w:rPr>
                <w:rFonts w:ascii="Calibri" w:hAnsi="Calibri" w:cs="Calibri"/>
                <w:sz w:val="22"/>
                <w:szCs w:val="22"/>
              </w:rPr>
            </w:pPr>
            <w:r w:rsidRPr="00FC7028">
              <w:rPr>
                <w:rFonts w:ascii="Calibri" w:hAnsi="Calibri" w:cs="Calibri"/>
                <w:sz w:val="22"/>
                <w:szCs w:val="22"/>
              </w:rPr>
              <w:t xml:space="preserve">Varcarolis, E. M., &amp; Halter, M. J. (2010). </w:t>
            </w:r>
            <w:r w:rsidRPr="00FC7028">
              <w:rPr>
                <w:rFonts w:ascii="Calibri" w:hAnsi="Calibri" w:cs="Calibri"/>
                <w:i/>
                <w:iCs/>
                <w:sz w:val="22"/>
                <w:szCs w:val="22"/>
              </w:rPr>
              <w:t>Foundations of psychiatric mental health nursing:  a clinical approach</w:t>
            </w:r>
            <w:r w:rsidRPr="00FC7028">
              <w:rPr>
                <w:rFonts w:ascii="Calibri" w:hAnsi="Calibri" w:cs="Calibri"/>
                <w:sz w:val="22"/>
                <w:szCs w:val="22"/>
              </w:rPr>
              <w:t xml:space="preserve"> (6. ed.). St. Louis: Saunders/Elsevier.</w:t>
            </w:r>
          </w:p>
          <w:p w:rsidR="00E5161C" w:rsidRPr="00FC7028" w:rsidRDefault="00E5161C" w:rsidP="00FC7028">
            <w:pPr>
              <w:ind w:left="612" w:hanging="612"/>
              <w:rPr>
                <w:rFonts w:ascii="Calibri" w:hAnsi="Calibri" w:cs="Calibri"/>
                <w:sz w:val="22"/>
                <w:szCs w:val="22"/>
              </w:rPr>
            </w:pPr>
          </w:p>
          <w:p w:rsidR="00E5161C" w:rsidRPr="00FC7028" w:rsidRDefault="00E5161C" w:rsidP="00FC7028">
            <w:pPr>
              <w:ind w:left="612" w:hanging="612"/>
              <w:rPr>
                <w:rFonts w:ascii="Calibri" w:hAnsi="Calibri" w:cs="Calibri"/>
              </w:rPr>
            </w:pPr>
            <w:r w:rsidRPr="00FC7028">
              <w:rPr>
                <w:rFonts w:ascii="Calibri" w:hAnsi="Calibri" w:cs="Calibri"/>
                <w:sz w:val="22"/>
                <w:szCs w:val="22"/>
              </w:rPr>
              <w:t xml:space="preserve">Wissmann, J. (Ed.). (2010). </w:t>
            </w:r>
            <w:r w:rsidRPr="00FC7028">
              <w:rPr>
                <w:rFonts w:ascii="Calibri" w:hAnsi="Calibri" w:cs="Calibri"/>
                <w:i/>
                <w:iCs/>
                <w:sz w:val="22"/>
                <w:szCs w:val="22"/>
              </w:rPr>
              <w:t>Mental health nursing RN edition 8.0: Content mastery series review module</w:t>
            </w:r>
            <w:r w:rsidRPr="00FC7028">
              <w:rPr>
                <w:rFonts w:ascii="Calibri" w:hAnsi="Calibri" w:cs="Calibri"/>
                <w:sz w:val="22"/>
                <w:szCs w:val="22"/>
              </w:rPr>
              <w:t>. Stilwell, KS: Assessment Technologies Institute, LLC.</w:t>
            </w:r>
            <w:r w:rsidRPr="00FC7028">
              <w:rPr>
                <w:rFonts w:ascii="Calibri" w:hAnsi="Calibri" w:cs="Calibri"/>
              </w:rPr>
              <w:t xml:space="preserve">  </w:t>
            </w:r>
            <w:hyperlink r:id="rId9" w:history="1">
              <w:r w:rsidRPr="00FC7028">
                <w:rPr>
                  <w:rStyle w:val="Hyperlink"/>
                  <w:rFonts w:ascii="Calibri" w:hAnsi="Calibri" w:cs="Calibri"/>
                </w:rPr>
                <w:t>www.atitesting.com</w:t>
              </w:r>
            </w:hyperlink>
            <w:r w:rsidRPr="00FC7028">
              <w:rPr>
                <w:rFonts w:ascii="Calibri" w:hAnsi="Calibri" w:cs="Calibri"/>
              </w:rPr>
              <w:t xml:space="preserve">  </w:t>
            </w:r>
          </w:p>
          <w:p w:rsidR="00E5161C" w:rsidRPr="00FC7028" w:rsidRDefault="00E5161C" w:rsidP="00AA0F19">
            <w:pPr>
              <w:rPr>
                <w:rFonts w:ascii="Calibri" w:hAnsi="Calibri" w:cs="Calibri"/>
                <w:sz w:val="22"/>
                <w:szCs w:val="22"/>
              </w:rPr>
            </w:pP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 xml:space="preserve">Class </w:t>
            </w:r>
            <w:r w:rsidRPr="00FC7028">
              <w:rPr>
                <w:rFonts w:ascii="Calibri" w:hAnsi="Calibri" w:cs="Calibri"/>
                <w:b/>
                <w:bCs/>
                <w:i/>
                <w:iCs/>
                <w:sz w:val="22"/>
                <w:szCs w:val="22"/>
              </w:rPr>
              <w:t xml:space="preserve">Recommended </w:t>
            </w:r>
            <w:r w:rsidRPr="00FC7028">
              <w:rPr>
                <w:rFonts w:ascii="Calibri" w:hAnsi="Calibri" w:cs="Calibri"/>
                <w:b/>
                <w:bCs/>
                <w:sz w:val="22"/>
                <w:szCs w:val="22"/>
              </w:rPr>
              <w:t>Texts, Learning Resources:</w:t>
            </w:r>
          </w:p>
        </w:tc>
        <w:tc>
          <w:tcPr>
            <w:tcW w:w="7038" w:type="dxa"/>
          </w:tcPr>
          <w:p w:rsidR="00E5161C" w:rsidRPr="00FC7028" w:rsidRDefault="00E5161C" w:rsidP="00FC7028">
            <w:pPr>
              <w:tabs>
                <w:tab w:val="left" w:pos="-180"/>
                <w:tab w:val="left" w:pos="612"/>
              </w:tabs>
              <w:suppressAutoHyphens/>
              <w:ind w:left="612" w:hanging="612"/>
              <w:rPr>
                <w:rFonts w:ascii="Calibri" w:hAnsi="Calibri" w:cs="Calibri"/>
                <w:spacing w:val="-3"/>
                <w:sz w:val="22"/>
                <w:szCs w:val="22"/>
              </w:rPr>
            </w:pPr>
            <w:r w:rsidRPr="00FC7028">
              <w:rPr>
                <w:rFonts w:ascii="Calibri" w:hAnsi="Calibri" w:cs="Calibri"/>
                <w:spacing w:val="-3"/>
                <w:sz w:val="22"/>
                <w:szCs w:val="22"/>
              </w:rPr>
              <w:t xml:space="preserve">Publication Manual of the American Psychological Association (Sixth Edition </w:t>
            </w:r>
          </w:p>
          <w:p w:rsidR="00E5161C" w:rsidRPr="00FC7028" w:rsidRDefault="00E5161C" w:rsidP="00FC7028">
            <w:pPr>
              <w:tabs>
                <w:tab w:val="left" w:pos="-180"/>
                <w:tab w:val="left" w:pos="612"/>
              </w:tabs>
              <w:suppressAutoHyphens/>
              <w:ind w:left="612" w:hanging="612"/>
              <w:rPr>
                <w:rFonts w:ascii="Calibri" w:hAnsi="Calibri" w:cs="Calibri"/>
                <w:spacing w:val="-3"/>
                <w:sz w:val="22"/>
                <w:szCs w:val="22"/>
              </w:rPr>
            </w:pPr>
            <w:r w:rsidRPr="00FC7028">
              <w:rPr>
                <w:rFonts w:ascii="Calibri" w:hAnsi="Calibri" w:cs="Calibri"/>
                <w:spacing w:val="-3"/>
                <w:sz w:val="22"/>
                <w:szCs w:val="22"/>
              </w:rPr>
              <w:t xml:space="preserve">               2009). Washington DC: American Psychological  Association.</w:t>
            </w:r>
          </w:p>
          <w:p w:rsidR="00E5161C" w:rsidRPr="00FC7028" w:rsidRDefault="00E5161C" w:rsidP="00FC7028">
            <w:pPr>
              <w:tabs>
                <w:tab w:val="left" w:pos="-180"/>
                <w:tab w:val="left" w:pos="612"/>
              </w:tabs>
              <w:suppressAutoHyphens/>
              <w:ind w:left="612" w:hanging="612"/>
              <w:rPr>
                <w:rFonts w:ascii="Calibri" w:hAnsi="Calibri" w:cs="Calibri"/>
                <w:i/>
                <w:iCs/>
                <w:spacing w:val="-3"/>
                <w:sz w:val="22"/>
                <w:szCs w:val="22"/>
              </w:rPr>
            </w:pPr>
          </w:p>
          <w:p w:rsidR="00E5161C" w:rsidRPr="00FC7028" w:rsidRDefault="00E5161C" w:rsidP="00FC7028">
            <w:pPr>
              <w:pStyle w:val="Footer"/>
              <w:tabs>
                <w:tab w:val="clear" w:pos="4320"/>
                <w:tab w:val="clear" w:pos="8640"/>
                <w:tab w:val="left" w:pos="612"/>
              </w:tabs>
              <w:ind w:left="612" w:hanging="612"/>
              <w:rPr>
                <w:rFonts w:ascii="Calibri" w:hAnsi="Calibri" w:cs="Calibri"/>
                <w:sz w:val="22"/>
                <w:szCs w:val="22"/>
              </w:rPr>
            </w:pPr>
            <w:r w:rsidRPr="00FC7028">
              <w:rPr>
                <w:rFonts w:ascii="Calibri" w:hAnsi="Calibri" w:cs="Calibri"/>
                <w:sz w:val="22"/>
                <w:szCs w:val="22"/>
              </w:rPr>
              <w:t xml:space="preserve">Antai-Otong, D. (2006). Anxiety disorders. </w:t>
            </w:r>
            <w:r w:rsidRPr="00FC7028">
              <w:rPr>
                <w:rFonts w:ascii="Calibri" w:hAnsi="Calibri" w:cs="Calibri"/>
                <w:i/>
                <w:iCs/>
                <w:sz w:val="22"/>
                <w:szCs w:val="22"/>
              </w:rPr>
              <w:t>Nursing 2006, 36</w:t>
            </w:r>
            <w:r w:rsidRPr="00FC7028">
              <w:rPr>
                <w:rFonts w:ascii="Calibri" w:hAnsi="Calibri" w:cs="Calibri"/>
                <w:sz w:val="22"/>
                <w:szCs w:val="22"/>
              </w:rPr>
              <w:t>(3), 48-49.</w:t>
            </w:r>
          </w:p>
          <w:p w:rsidR="00E5161C" w:rsidRPr="00FC7028" w:rsidRDefault="00E5161C" w:rsidP="00FC7028">
            <w:pPr>
              <w:tabs>
                <w:tab w:val="left" w:pos="612"/>
              </w:tabs>
              <w:ind w:left="612" w:hanging="612"/>
              <w:rPr>
                <w:rFonts w:ascii="Calibri" w:hAnsi="Calibri" w:cs="Calibri"/>
                <w:sz w:val="22"/>
                <w:szCs w:val="22"/>
              </w:rPr>
            </w:pPr>
          </w:p>
          <w:p w:rsidR="00E5161C" w:rsidRPr="00FC7028" w:rsidRDefault="00E5161C" w:rsidP="00FC7028">
            <w:pPr>
              <w:pStyle w:val="Footer"/>
              <w:tabs>
                <w:tab w:val="clear" w:pos="4320"/>
                <w:tab w:val="clear" w:pos="8640"/>
                <w:tab w:val="left" w:pos="612"/>
              </w:tabs>
              <w:ind w:left="612" w:hanging="612"/>
              <w:rPr>
                <w:rFonts w:ascii="Calibri" w:hAnsi="Calibri" w:cs="Calibri"/>
                <w:sz w:val="22"/>
                <w:szCs w:val="22"/>
              </w:rPr>
            </w:pPr>
            <w:r w:rsidRPr="00FC7028">
              <w:rPr>
                <w:rFonts w:ascii="Calibri" w:hAnsi="Calibri" w:cs="Calibri"/>
                <w:sz w:val="22"/>
                <w:szCs w:val="22"/>
              </w:rPr>
              <w:t xml:space="preserve">Anxiety Disorders Association of America. (2010). January monthly feature: </w:t>
            </w:r>
          </w:p>
          <w:p w:rsidR="00E5161C" w:rsidRPr="00FC7028" w:rsidRDefault="00E5161C" w:rsidP="00FC7028">
            <w:pPr>
              <w:pStyle w:val="Footer"/>
              <w:tabs>
                <w:tab w:val="clear" w:pos="4320"/>
                <w:tab w:val="clear" w:pos="8640"/>
                <w:tab w:val="left" w:pos="612"/>
              </w:tabs>
              <w:ind w:left="612" w:hanging="612"/>
              <w:rPr>
                <w:rFonts w:ascii="Calibri" w:hAnsi="Calibri" w:cs="Calibri"/>
                <w:sz w:val="22"/>
                <w:szCs w:val="22"/>
              </w:rPr>
            </w:pPr>
            <w:r w:rsidRPr="00FC7028">
              <w:rPr>
                <w:rFonts w:ascii="Calibri" w:hAnsi="Calibri" w:cs="Calibri"/>
                <w:sz w:val="22"/>
                <w:szCs w:val="22"/>
              </w:rPr>
              <w:t xml:space="preserve">              Anxiety and Depression. Retrieved January 2010 from </w:t>
            </w:r>
          </w:p>
          <w:p w:rsidR="00E5161C" w:rsidRPr="00FC7028" w:rsidRDefault="00E5161C" w:rsidP="00FC7028">
            <w:pPr>
              <w:pStyle w:val="Footer"/>
              <w:tabs>
                <w:tab w:val="clear" w:pos="4320"/>
                <w:tab w:val="clear" w:pos="8640"/>
                <w:tab w:val="left" w:pos="612"/>
              </w:tabs>
              <w:ind w:left="612" w:hanging="612"/>
              <w:rPr>
                <w:rFonts w:ascii="Calibri" w:hAnsi="Calibri" w:cs="Calibri"/>
                <w:sz w:val="22"/>
                <w:szCs w:val="22"/>
              </w:rPr>
            </w:pPr>
            <w:r w:rsidRPr="00FC7028">
              <w:rPr>
                <w:rFonts w:ascii="Calibri" w:hAnsi="Calibri" w:cs="Calibri"/>
                <w:sz w:val="22"/>
                <w:szCs w:val="22"/>
              </w:rPr>
              <w:t xml:space="preserve">              </w:t>
            </w:r>
            <w:hyperlink r:id="rId10" w:history="1">
              <w:r w:rsidRPr="00FC7028">
                <w:rPr>
                  <w:rStyle w:val="Hyperlink"/>
                  <w:rFonts w:ascii="Calibri" w:hAnsi="Calibri" w:cs="Calibri"/>
                  <w:sz w:val="22"/>
                  <w:szCs w:val="22"/>
                </w:rPr>
                <w:t>http://www.adaa.org</w:t>
              </w:r>
            </w:hyperlink>
            <w:r w:rsidRPr="00FC7028">
              <w:rPr>
                <w:rFonts w:ascii="Calibri" w:hAnsi="Calibri" w:cs="Calibri"/>
                <w:sz w:val="22"/>
                <w:szCs w:val="22"/>
              </w:rPr>
              <w:t>.</w:t>
            </w:r>
          </w:p>
          <w:p w:rsidR="00E5161C" w:rsidRPr="00FC7028" w:rsidRDefault="00E5161C" w:rsidP="00FC7028">
            <w:pPr>
              <w:pStyle w:val="Footer"/>
              <w:tabs>
                <w:tab w:val="clear" w:pos="4320"/>
                <w:tab w:val="clear" w:pos="8640"/>
                <w:tab w:val="left" w:pos="612"/>
              </w:tabs>
              <w:ind w:left="612" w:hanging="612"/>
              <w:rPr>
                <w:rFonts w:ascii="Calibri" w:hAnsi="Calibri" w:cs="Calibri"/>
                <w:sz w:val="22"/>
                <w:szCs w:val="22"/>
              </w:rPr>
            </w:pPr>
          </w:p>
          <w:p w:rsidR="00E5161C" w:rsidRPr="00FC7028" w:rsidRDefault="00E5161C" w:rsidP="00FC7028">
            <w:pPr>
              <w:pStyle w:val="Footer"/>
              <w:tabs>
                <w:tab w:val="clear" w:pos="4320"/>
                <w:tab w:val="clear" w:pos="8640"/>
                <w:tab w:val="left" w:pos="612"/>
              </w:tabs>
              <w:ind w:left="612" w:hanging="612"/>
              <w:rPr>
                <w:rFonts w:ascii="Calibri" w:hAnsi="Calibri" w:cs="Calibri"/>
                <w:sz w:val="22"/>
                <w:szCs w:val="22"/>
              </w:rPr>
            </w:pPr>
            <w:r w:rsidRPr="00FC7028">
              <w:rPr>
                <w:rFonts w:ascii="Calibri" w:hAnsi="Calibri" w:cs="Calibri"/>
                <w:sz w:val="22"/>
                <w:szCs w:val="22"/>
              </w:rPr>
              <w:t xml:space="preserve">Autism Society of America. (2010). About Autism. Retrieved </w:t>
            </w:r>
          </w:p>
          <w:p w:rsidR="00E5161C" w:rsidRPr="00FC7028" w:rsidRDefault="00E5161C" w:rsidP="00FC7028">
            <w:pPr>
              <w:pStyle w:val="Footer"/>
              <w:tabs>
                <w:tab w:val="clear" w:pos="4320"/>
                <w:tab w:val="clear" w:pos="8640"/>
                <w:tab w:val="left" w:pos="612"/>
              </w:tabs>
              <w:ind w:left="612" w:hanging="612"/>
              <w:rPr>
                <w:rFonts w:ascii="Calibri" w:hAnsi="Calibri" w:cs="Calibri"/>
                <w:sz w:val="22"/>
                <w:szCs w:val="22"/>
              </w:rPr>
            </w:pPr>
            <w:r w:rsidRPr="00FC7028">
              <w:rPr>
                <w:rFonts w:ascii="Calibri" w:hAnsi="Calibri" w:cs="Calibri"/>
                <w:sz w:val="22"/>
                <w:szCs w:val="22"/>
              </w:rPr>
              <w:t xml:space="preserve">             January 13, 2010 from </w:t>
            </w:r>
            <w:hyperlink r:id="rId11" w:history="1">
              <w:r w:rsidRPr="00FC7028">
                <w:rPr>
                  <w:rStyle w:val="Hyperlink"/>
                  <w:rFonts w:ascii="Calibri" w:hAnsi="Calibri" w:cs="Calibri"/>
                  <w:sz w:val="22"/>
                  <w:szCs w:val="22"/>
                </w:rPr>
                <w:t>www.autism-society.org</w:t>
              </w:r>
            </w:hyperlink>
            <w:r w:rsidRPr="00FC7028">
              <w:rPr>
                <w:rFonts w:ascii="Calibri" w:hAnsi="Calibri" w:cs="Calibri"/>
                <w:sz w:val="22"/>
                <w:szCs w:val="22"/>
              </w:rPr>
              <w:t>.</w:t>
            </w:r>
          </w:p>
          <w:p w:rsidR="00E5161C" w:rsidRPr="00FC7028" w:rsidRDefault="00E5161C" w:rsidP="00FC7028">
            <w:pPr>
              <w:tabs>
                <w:tab w:val="left" w:pos="-720"/>
                <w:tab w:val="left" w:pos="612"/>
              </w:tabs>
              <w:suppressAutoHyphens/>
              <w:ind w:left="612" w:hanging="612"/>
              <w:rPr>
                <w:rFonts w:ascii="Calibri" w:hAnsi="Calibri" w:cs="Calibri"/>
                <w:spacing w:val="-3"/>
                <w:sz w:val="22"/>
                <w:szCs w:val="22"/>
              </w:rPr>
            </w:pPr>
          </w:p>
          <w:p w:rsidR="00E5161C" w:rsidRPr="00FC7028" w:rsidRDefault="00E5161C" w:rsidP="00FC7028">
            <w:pPr>
              <w:tabs>
                <w:tab w:val="left" w:pos="612"/>
              </w:tabs>
              <w:ind w:left="612" w:hanging="612"/>
              <w:rPr>
                <w:rFonts w:ascii="Calibri" w:hAnsi="Calibri" w:cs="Calibri"/>
                <w:i/>
                <w:iCs/>
                <w:sz w:val="22"/>
                <w:szCs w:val="22"/>
              </w:rPr>
            </w:pPr>
            <w:r w:rsidRPr="00FC7028">
              <w:rPr>
                <w:rFonts w:ascii="Calibri" w:hAnsi="Calibri" w:cs="Calibri"/>
                <w:sz w:val="22"/>
                <w:szCs w:val="22"/>
              </w:rPr>
              <w:t xml:space="preserve">Beebe, L.H. (2007). Beyond the prescription pad: Psychosocial treatments for individuals with schizophrenia. </w:t>
            </w:r>
            <w:r w:rsidRPr="00FC7028">
              <w:rPr>
                <w:rFonts w:ascii="Calibri" w:hAnsi="Calibri" w:cs="Calibri"/>
                <w:i/>
                <w:iCs/>
                <w:sz w:val="22"/>
                <w:szCs w:val="22"/>
              </w:rPr>
              <w:t>Journal of Psychosocial Nursing and Mental Health Services, 45</w:t>
            </w:r>
            <w:r w:rsidRPr="00FC7028">
              <w:rPr>
                <w:rFonts w:ascii="Calibri" w:hAnsi="Calibri" w:cs="Calibri"/>
                <w:sz w:val="22"/>
                <w:szCs w:val="22"/>
              </w:rPr>
              <w:t>(3), 35-43.</w:t>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Course Catalog Description:</w:t>
            </w:r>
          </w:p>
        </w:tc>
        <w:tc>
          <w:tcPr>
            <w:tcW w:w="7038" w:type="dxa"/>
          </w:tcPr>
          <w:p w:rsidR="00E5161C" w:rsidRPr="00FC7028" w:rsidRDefault="00E5161C" w:rsidP="00FC7028">
            <w:pPr>
              <w:tabs>
                <w:tab w:val="left" w:pos="612"/>
              </w:tabs>
              <w:ind w:left="612" w:hanging="612"/>
              <w:rPr>
                <w:rFonts w:ascii="Calibri" w:hAnsi="Calibri" w:cs="Calibri"/>
                <w:sz w:val="22"/>
                <w:szCs w:val="22"/>
              </w:rPr>
            </w:pPr>
            <w:r w:rsidRPr="00FC7028">
              <w:rPr>
                <w:rFonts w:ascii="Calibri" w:hAnsi="Calibri" w:cs="Calibri"/>
                <w:sz w:val="22"/>
                <w:szCs w:val="22"/>
              </w:rPr>
              <w:t xml:space="preserve">Bhui, K., Shanahan, L., and Harding, G. (2006). Homelessness and mental illness:  A literature review and a qualitative study of the perception of  the adequacy of care. </w:t>
            </w:r>
            <w:r w:rsidRPr="00FC7028">
              <w:rPr>
                <w:rFonts w:ascii="Calibri" w:hAnsi="Calibri" w:cs="Calibri"/>
                <w:i/>
                <w:iCs/>
                <w:sz w:val="22"/>
                <w:szCs w:val="22"/>
              </w:rPr>
              <w:t>International Journal of Social Psychiatry, 53</w:t>
            </w:r>
            <w:r w:rsidRPr="00FC7028">
              <w:rPr>
                <w:rFonts w:ascii="Calibri" w:hAnsi="Calibri" w:cs="Calibri"/>
                <w:sz w:val="22"/>
                <w:szCs w:val="22"/>
              </w:rPr>
              <w:t>(2),152</w:t>
            </w:r>
            <w:r w:rsidRPr="00FC7028">
              <w:rPr>
                <w:rFonts w:ascii="Calibri" w:hAnsi="Calibri" w:cs="Calibri"/>
                <w:sz w:val="22"/>
                <w:szCs w:val="22"/>
              </w:rPr>
              <w:noBreakHyphen/>
              <w:t>165.</w:t>
            </w:r>
          </w:p>
          <w:p w:rsidR="00E5161C" w:rsidRPr="00FC7028" w:rsidRDefault="00E5161C" w:rsidP="00FC7028">
            <w:pPr>
              <w:pStyle w:val="Footer"/>
              <w:tabs>
                <w:tab w:val="clear" w:pos="4320"/>
                <w:tab w:val="clear" w:pos="8640"/>
                <w:tab w:val="left" w:pos="612"/>
              </w:tabs>
              <w:ind w:left="612" w:hanging="612"/>
              <w:rPr>
                <w:rFonts w:ascii="Calibri" w:hAnsi="Calibri" w:cs="Calibri"/>
                <w:sz w:val="22"/>
                <w:szCs w:val="22"/>
              </w:rPr>
            </w:pPr>
          </w:p>
          <w:p w:rsidR="00E5161C" w:rsidRPr="00FC7028" w:rsidRDefault="00E5161C" w:rsidP="00FC7028">
            <w:pPr>
              <w:widowControl w:val="0"/>
              <w:autoSpaceDE w:val="0"/>
              <w:autoSpaceDN w:val="0"/>
              <w:adjustRightInd w:val="0"/>
              <w:ind w:left="612" w:hanging="612"/>
              <w:rPr>
                <w:rFonts w:ascii="Calibri" w:hAnsi="Calibri" w:cs="Calibri"/>
                <w:sz w:val="22"/>
                <w:szCs w:val="22"/>
              </w:rPr>
            </w:pPr>
            <w:r w:rsidRPr="00FC7028">
              <w:rPr>
                <w:rFonts w:ascii="Calibri" w:hAnsi="Calibri" w:cs="Calibri"/>
                <w:sz w:val="22"/>
                <w:szCs w:val="22"/>
              </w:rPr>
              <w:t xml:space="preserve">Cathy, C. M., Fegley, A. B., &amp; Tuzo, C. N. (2009). </w:t>
            </w:r>
            <w:r w:rsidRPr="00FC7028">
              <w:rPr>
                <w:rFonts w:ascii="Calibri" w:hAnsi="Calibri" w:cs="Calibri"/>
                <w:i/>
                <w:iCs/>
                <w:sz w:val="22"/>
                <w:szCs w:val="22"/>
              </w:rPr>
              <w:t>Psychiatric mental health nursing success:  a course review applying critical thinking to test taking</w:t>
            </w:r>
            <w:r w:rsidRPr="00FC7028">
              <w:rPr>
                <w:rFonts w:ascii="Calibri" w:hAnsi="Calibri" w:cs="Calibri"/>
                <w:sz w:val="22"/>
                <w:szCs w:val="22"/>
              </w:rPr>
              <w:t>. Philadelphia: F.A. Davis Company.</w:t>
            </w:r>
          </w:p>
          <w:p w:rsidR="00E5161C" w:rsidRPr="00FC7028" w:rsidRDefault="00E5161C" w:rsidP="00FC7028">
            <w:pPr>
              <w:pStyle w:val="Footer"/>
              <w:tabs>
                <w:tab w:val="clear" w:pos="4320"/>
                <w:tab w:val="clear" w:pos="8640"/>
                <w:tab w:val="left" w:pos="612"/>
              </w:tabs>
              <w:ind w:left="612" w:hanging="612"/>
              <w:rPr>
                <w:rFonts w:ascii="Calibri" w:hAnsi="Calibri" w:cs="Calibri"/>
                <w:sz w:val="22"/>
                <w:szCs w:val="22"/>
              </w:rPr>
            </w:pPr>
          </w:p>
          <w:p w:rsidR="00E5161C" w:rsidRPr="00FC7028" w:rsidRDefault="00E5161C" w:rsidP="00FC7028">
            <w:pPr>
              <w:tabs>
                <w:tab w:val="left" w:pos="612"/>
              </w:tabs>
              <w:ind w:left="612" w:hanging="612"/>
              <w:rPr>
                <w:rFonts w:ascii="Calibri" w:hAnsi="Calibri" w:cs="Calibri"/>
                <w:sz w:val="22"/>
                <w:szCs w:val="22"/>
              </w:rPr>
            </w:pPr>
            <w:r w:rsidRPr="00FC7028">
              <w:rPr>
                <w:rFonts w:ascii="Calibri" w:hAnsi="Calibri" w:cs="Calibri"/>
                <w:sz w:val="22"/>
                <w:szCs w:val="22"/>
              </w:rPr>
              <w:t xml:space="preserve">Forchuk, C., Nelson, G., and Kingston-Macclure, S., Turner, K., and Dill, S. (2006). From psychiatric ward to the streets and shelters. </w:t>
            </w:r>
            <w:r w:rsidRPr="00FC7028">
              <w:rPr>
                <w:rFonts w:ascii="Calibri" w:hAnsi="Calibri" w:cs="Calibri"/>
                <w:i/>
                <w:iCs/>
                <w:sz w:val="22"/>
                <w:szCs w:val="22"/>
              </w:rPr>
              <w:t>Journal of psychiatric Mental Health Nursing, 13</w:t>
            </w:r>
            <w:r w:rsidRPr="00FC7028">
              <w:rPr>
                <w:rFonts w:ascii="Calibri" w:hAnsi="Calibri" w:cs="Calibri"/>
                <w:sz w:val="22"/>
                <w:szCs w:val="22"/>
              </w:rPr>
              <w:t>(3), 301-308.</w:t>
            </w:r>
          </w:p>
          <w:p w:rsidR="00E5161C" w:rsidRPr="00FC7028" w:rsidRDefault="00E5161C" w:rsidP="00FC7028">
            <w:pPr>
              <w:tabs>
                <w:tab w:val="left" w:pos="612"/>
              </w:tabs>
              <w:ind w:left="612" w:hanging="612"/>
              <w:rPr>
                <w:rFonts w:ascii="Calibri" w:hAnsi="Calibri" w:cs="Calibri"/>
                <w:sz w:val="22"/>
                <w:szCs w:val="22"/>
              </w:rPr>
            </w:pPr>
          </w:p>
          <w:p w:rsidR="00E5161C" w:rsidRPr="00FC7028" w:rsidRDefault="00E5161C" w:rsidP="00FC7028">
            <w:pPr>
              <w:tabs>
                <w:tab w:val="left" w:pos="612"/>
              </w:tabs>
              <w:ind w:left="612" w:hanging="612"/>
              <w:rPr>
                <w:rFonts w:ascii="Calibri" w:hAnsi="Calibri" w:cs="Calibri"/>
                <w:sz w:val="22"/>
                <w:szCs w:val="22"/>
              </w:rPr>
            </w:pPr>
            <w:r w:rsidRPr="00FC7028">
              <w:rPr>
                <w:rFonts w:ascii="Calibri" w:hAnsi="Calibri" w:cs="Calibri"/>
                <w:sz w:val="22"/>
                <w:szCs w:val="22"/>
              </w:rPr>
              <w:t xml:space="preserve">Hartford Institute for Geriatric Nursing (2010). Assessment Tools: Try this and  how to try this resource. Issue 3 Mental Status Assessment of Older  Adults: the Mini-Cog and video. Retrieved January 14, 2010, from   </w:t>
            </w:r>
            <w:hyperlink r:id="rId12" w:history="1">
              <w:r w:rsidRPr="00FC7028">
                <w:rPr>
                  <w:rStyle w:val="Hyperlink"/>
                  <w:rFonts w:ascii="Calibri" w:hAnsi="Calibri" w:cs="Calibri"/>
                  <w:sz w:val="22"/>
                  <w:szCs w:val="22"/>
                </w:rPr>
                <w:t>http://hartfordign.org/trythis</w:t>
              </w:r>
            </w:hyperlink>
            <w:r w:rsidRPr="00FC7028">
              <w:rPr>
                <w:rFonts w:ascii="Calibri" w:hAnsi="Calibri" w:cs="Calibri"/>
                <w:sz w:val="22"/>
                <w:szCs w:val="22"/>
              </w:rPr>
              <w:t>.</w:t>
            </w:r>
          </w:p>
          <w:p w:rsidR="00E5161C" w:rsidRPr="00FC7028" w:rsidRDefault="00E5161C" w:rsidP="00FC7028">
            <w:pPr>
              <w:tabs>
                <w:tab w:val="left" w:pos="612"/>
              </w:tabs>
              <w:ind w:left="612" w:hanging="612"/>
              <w:rPr>
                <w:rFonts w:ascii="Calibri" w:hAnsi="Calibri" w:cs="Calibri"/>
                <w:sz w:val="22"/>
                <w:szCs w:val="22"/>
              </w:rPr>
            </w:pPr>
          </w:p>
          <w:p w:rsidR="00E5161C" w:rsidRPr="00FC7028" w:rsidRDefault="00E5161C" w:rsidP="00FC7028">
            <w:pPr>
              <w:tabs>
                <w:tab w:val="left" w:pos="612"/>
              </w:tabs>
              <w:ind w:left="612" w:hanging="612"/>
              <w:rPr>
                <w:rFonts w:ascii="Calibri" w:hAnsi="Calibri" w:cs="Calibri"/>
                <w:i/>
                <w:iCs/>
                <w:sz w:val="22"/>
                <w:szCs w:val="22"/>
              </w:rPr>
            </w:pPr>
            <w:r w:rsidRPr="00FC7028">
              <w:rPr>
                <w:rFonts w:ascii="Calibri" w:hAnsi="Calibri" w:cs="Calibri"/>
                <w:sz w:val="22"/>
                <w:szCs w:val="22"/>
              </w:rPr>
              <w:t xml:space="preserve">Hickshorn, K.A. (2004). Reducing seclusion and restraints use in mental health settings: Core strategies for prevention. </w:t>
            </w:r>
            <w:r w:rsidRPr="00FC7028">
              <w:rPr>
                <w:rFonts w:ascii="Calibri" w:hAnsi="Calibri" w:cs="Calibri"/>
                <w:i/>
                <w:iCs/>
                <w:sz w:val="22"/>
                <w:szCs w:val="22"/>
              </w:rPr>
              <w:t>Journal</w:t>
            </w:r>
            <w:r w:rsidRPr="00FC7028">
              <w:rPr>
                <w:rFonts w:ascii="Calibri" w:hAnsi="Calibri" w:cs="Calibri"/>
                <w:sz w:val="22"/>
                <w:szCs w:val="22"/>
              </w:rPr>
              <w:t xml:space="preserve"> </w:t>
            </w:r>
            <w:r w:rsidRPr="00FC7028">
              <w:rPr>
                <w:rFonts w:ascii="Calibri" w:hAnsi="Calibri" w:cs="Calibri"/>
                <w:i/>
                <w:iCs/>
                <w:sz w:val="22"/>
                <w:szCs w:val="22"/>
              </w:rPr>
              <w:t>of psychosocialnursing and  mental health services, 49(</w:t>
            </w:r>
            <w:r w:rsidRPr="00FC7028">
              <w:rPr>
                <w:rFonts w:ascii="Calibri" w:hAnsi="Calibri" w:cs="Calibri"/>
                <w:sz w:val="22"/>
                <w:szCs w:val="22"/>
              </w:rPr>
              <w:t>9).22-33.</w:t>
            </w:r>
          </w:p>
          <w:p w:rsidR="00E5161C" w:rsidRPr="00FC7028" w:rsidRDefault="00E5161C" w:rsidP="00AA0F19">
            <w:pPr>
              <w:rPr>
                <w:rFonts w:ascii="Calibri" w:hAnsi="Calibri" w:cs="Calibri"/>
                <w:sz w:val="22"/>
                <w:szCs w:val="22"/>
              </w:rPr>
            </w:pPr>
          </w:p>
          <w:p w:rsidR="00E5161C" w:rsidRPr="00FC7028" w:rsidRDefault="00E5161C" w:rsidP="00FC7028">
            <w:pPr>
              <w:tabs>
                <w:tab w:val="left" w:pos="612"/>
              </w:tabs>
              <w:ind w:left="612" w:hanging="612"/>
              <w:rPr>
                <w:rFonts w:ascii="Calibri" w:hAnsi="Calibri" w:cs="Calibri"/>
                <w:sz w:val="22"/>
                <w:szCs w:val="22"/>
              </w:rPr>
            </w:pPr>
            <w:r w:rsidRPr="00FC7028">
              <w:rPr>
                <w:rFonts w:ascii="Calibri" w:hAnsi="Calibri" w:cs="Calibri"/>
                <w:sz w:val="22"/>
                <w:szCs w:val="22"/>
              </w:rPr>
              <w:t xml:space="preserve">Langley, G.C. and Klopper, H.   (2005).  Trust as foundation for the therapeutic intervention for patients with borderline personality disorder. </w:t>
            </w:r>
            <w:r w:rsidRPr="00FC7028">
              <w:rPr>
                <w:rFonts w:ascii="Calibri" w:hAnsi="Calibri" w:cs="Calibri"/>
                <w:i/>
                <w:iCs/>
                <w:sz w:val="22"/>
                <w:szCs w:val="22"/>
              </w:rPr>
              <w:t>Journal of  Psychiatric and Mental Health Nursing. 12</w:t>
            </w:r>
            <w:r w:rsidRPr="00FC7028">
              <w:rPr>
                <w:rFonts w:ascii="Calibri" w:hAnsi="Calibri" w:cs="Calibri"/>
                <w:sz w:val="22"/>
                <w:szCs w:val="22"/>
              </w:rPr>
              <w:t>, 23-32.</w:t>
            </w:r>
          </w:p>
          <w:p w:rsidR="00E5161C" w:rsidRPr="00FC7028" w:rsidRDefault="00E5161C" w:rsidP="00FC7028">
            <w:pPr>
              <w:tabs>
                <w:tab w:val="left" w:pos="612"/>
              </w:tabs>
              <w:ind w:left="612" w:hanging="612"/>
              <w:rPr>
                <w:rFonts w:ascii="Calibri" w:hAnsi="Calibri" w:cs="Calibri"/>
                <w:sz w:val="22"/>
                <w:szCs w:val="22"/>
              </w:rPr>
            </w:pPr>
          </w:p>
          <w:p w:rsidR="00E5161C" w:rsidRPr="00FC7028" w:rsidRDefault="00E5161C" w:rsidP="00FC7028">
            <w:pPr>
              <w:widowControl w:val="0"/>
              <w:tabs>
                <w:tab w:val="left" w:pos="612"/>
              </w:tabs>
              <w:autoSpaceDE w:val="0"/>
              <w:autoSpaceDN w:val="0"/>
              <w:adjustRightInd w:val="0"/>
              <w:ind w:left="612" w:hanging="612"/>
              <w:rPr>
                <w:rFonts w:ascii="Calibri" w:hAnsi="Calibri" w:cs="Calibri"/>
                <w:sz w:val="22"/>
                <w:szCs w:val="22"/>
              </w:rPr>
            </w:pPr>
            <w:r w:rsidRPr="00FC7028">
              <w:rPr>
                <w:rFonts w:ascii="Calibri" w:hAnsi="Calibri" w:cs="Calibri"/>
                <w:sz w:val="22"/>
                <w:szCs w:val="22"/>
              </w:rPr>
              <w:t xml:space="preserve">McGuinness, T. (2006).Methamphetamine abuse. </w:t>
            </w:r>
            <w:r w:rsidRPr="00FC7028">
              <w:rPr>
                <w:rFonts w:ascii="Calibri" w:hAnsi="Calibri" w:cs="Calibri"/>
                <w:i/>
                <w:iCs/>
                <w:sz w:val="22"/>
                <w:szCs w:val="22"/>
              </w:rPr>
              <w:t>American Journal of Nursing, 106</w:t>
            </w:r>
            <w:r w:rsidRPr="00FC7028">
              <w:rPr>
                <w:rFonts w:ascii="Calibri" w:hAnsi="Calibri" w:cs="Calibri"/>
                <w:sz w:val="22"/>
                <w:szCs w:val="22"/>
              </w:rPr>
              <w:t>(12), 54-59.</w:t>
            </w:r>
          </w:p>
          <w:p w:rsidR="00E5161C" w:rsidRPr="00FC7028" w:rsidRDefault="00E5161C" w:rsidP="00FC7028">
            <w:pPr>
              <w:widowControl w:val="0"/>
              <w:tabs>
                <w:tab w:val="left" w:pos="612"/>
              </w:tabs>
              <w:autoSpaceDE w:val="0"/>
              <w:autoSpaceDN w:val="0"/>
              <w:adjustRightInd w:val="0"/>
              <w:ind w:left="612" w:hanging="612"/>
              <w:rPr>
                <w:rFonts w:ascii="Calibri" w:hAnsi="Calibri" w:cs="Calibri"/>
                <w:sz w:val="22"/>
                <w:szCs w:val="22"/>
              </w:rPr>
            </w:pPr>
          </w:p>
          <w:p w:rsidR="00E5161C" w:rsidRPr="00FC7028" w:rsidRDefault="00E5161C" w:rsidP="00FC7028">
            <w:pPr>
              <w:pStyle w:val="Footer"/>
              <w:widowControl w:val="0"/>
              <w:tabs>
                <w:tab w:val="clear" w:pos="4320"/>
                <w:tab w:val="clear" w:pos="8640"/>
                <w:tab w:val="left" w:pos="612"/>
              </w:tabs>
              <w:autoSpaceDE w:val="0"/>
              <w:autoSpaceDN w:val="0"/>
              <w:adjustRightInd w:val="0"/>
              <w:ind w:left="612" w:hanging="612"/>
              <w:rPr>
                <w:rFonts w:ascii="Calibri" w:hAnsi="Calibri" w:cs="Calibri"/>
                <w:sz w:val="22"/>
                <w:szCs w:val="22"/>
              </w:rPr>
            </w:pPr>
            <w:r w:rsidRPr="00FC7028">
              <w:rPr>
                <w:rFonts w:ascii="Calibri" w:hAnsi="Calibri" w:cs="Calibri"/>
                <w:sz w:val="22"/>
                <w:szCs w:val="22"/>
              </w:rPr>
              <w:t xml:space="preserve">Medina, K.L. Shear, Plk., and Schafer, J. (2006) Memory functioning in  polysubstance dependent women. </w:t>
            </w:r>
            <w:r w:rsidRPr="00FC7028">
              <w:rPr>
                <w:rFonts w:ascii="Calibri" w:hAnsi="Calibri" w:cs="Calibri"/>
                <w:i/>
                <w:iCs/>
                <w:sz w:val="22"/>
                <w:szCs w:val="22"/>
              </w:rPr>
              <w:t>Drug and Alcohol Dependence, 84</w:t>
            </w:r>
            <w:r w:rsidRPr="00FC7028">
              <w:rPr>
                <w:rFonts w:ascii="Calibri" w:hAnsi="Calibri" w:cs="Calibri"/>
                <w:sz w:val="22"/>
                <w:szCs w:val="22"/>
              </w:rPr>
              <w:t>(3), 248</w:t>
            </w:r>
            <w:r w:rsidRPr="00FC7028">
              <w:rPr>
                <w:rFonts w:ascii="Calibri" w:hAnsi="Calibri" w:cs="Calibri"/>
                <w:sz w:val="22"/>
                <w:szCs w:val="22"/>
              </w:rPr>
              <w:noBreakHyphen/>
              <w:t>255</w:t>
            </w:r>
          </w:p>
          <w:p w:rsidR="00E5161C" w:rsidRPr="00FC7028" w:rsidRDefault="00E5161C" w:rsidP="00FC7028">
            <w:pPr>
              <w:tabs>
                <w:tab w:val="left" w:pos="612"/>
              </w:tabs>
              <w:ind w:left="612" w:hanging="612"/>
              <w:rPr>
                <w:rFonts w:ascii="Calibri" w:hAnsi="Calibri" w:cs="Calibri"/>
                <w:sz w:val="22"/>
                <w:szCs w:val="22"/>
              </w:rPr>
            </w:pPr>
          </w:p>
          <w:p w:rsidR="00E5161C" w:rsidRDefault="00E5161C" w:rsidP="00FC7028">
            <w:pPr>
              <w:tabs>
                <w:tab w:val="left" w:pos="612"/>
              </w:tabs>
              <w:ind w:left="612" w:hanging="612"/>
            </w:pPr>
            <w:r w:rsidRPr="00FC7028">
              <w:rPr>
                <w:rFonts w:ascii="Calibri" w:hAnsi="Calibri" w:cs="Calibri"/>
                <w:sz w:val="22"/>
                <w:szCs w:val="22"/>
              </w:rPr>
              <w:t xml:space="preserve">National Alliance of Mental Illness (2010). Mental Illnesses, Support and  Programs. Retrieved January 14, 2010, from  </w:t>
            </w:r>
            <w:hyperlink r:id="rId13" w:history="1">
              <w:r w:rsidRPr="00FC7028">
                <w:rPr>
                  <w:rStyle w:val="Hyperlink"/>
                  <w:rFonts w:ascii="Calibri" w:hAnsi="Calibri" w:cs="Calibri"/>
                  <w:sz w:val="22"/>
                  <w:szCs w:val="22"/>
                </w:rPr>
                <w:t>http://www.nami.org</w:t>
              </w:r>
            </w:hyperlink>
          </w:p>
          <w:p w:rsidR="00E5161C" w:rsidRDefault="00E5161C" w:rsidP="00FC7028">
            <w:pPr>
              <w:tabs>
                <w:tab w:val="left" w:pos="612"/>
              </w:tabs>
              <w:ind w:left="612" w:hanging="612"/>
            </w:pPr>
          </w:p>
          <w:p w:rsidR="00E5161C" w:rsidRPr="00FC7028" w:rsidRDefault="00E5161C" w:rsidP="00FC7028">
            <w:pPr>
              <w:widowControl w:val="0"/>
              <w:autoSpaceDE w:val="0"/>
              <w:autoSpaceDN w:val="0"/>
              <w:adjustRightInd w:val="0"/>
              <w:ind w:left="720" w:hanging="720"/>
              <w:rPr>
                <w:rFonts w:ascii="Calibri" w:hAnsi="Calibri" w:cs="Calibri"/>
                <w:sz w:val="22"/>
                <w:szCs w:val="22"/>
              </w:rPr>
            </w:pPr>
            <w:r w:rsidRPr="00FC7028">
              <w:rPr>
                <w:rFonts w:ascii="Calibri" w:hAnsi="Calibri" w:cs="Calibri"/>
                <w:sz w:val="22"/>
                <w:szCs w:val="22"/>
              </w:rPr>
              <w:t xml:space="preserve">Varcarolis, E. M. (2011). </w:t>
            </w:r>
            <w:r w:rsidRPr="00FC7028">
              <w:rPr>
                <w:rFonts w:ascii="Calibri" w:hAnsi="Calibri" w:cs="Calibri"/>
                <w:i/>
                <w:iCs/>
                <w:sz w:val="22"/>
                <w:szCs w:val="22"/>
              </w:rPr>
              <w:t>Manual of psychiatric nursing care planning assessment guides, diagnoses, psychopharmacology</w:t>
            </w:r>
            <w:r w:rsidRPr="00FC7028">
              <w:rPr>
                <w:rFonts w:ascii="Calibri" w:hAnsi="Calibri" w:cs="Calibri"/>
                <w:sz w:val="22"/>
                <w:szCs w:val="22"/>
              </w:rPr>
              <w:t xml:space="preserve"> (4th ed.). St. Louis: Saunders Elsevier.</w:t>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 xml:space="preserve">Course Learning Outcomes: </w:t>
            </w:r>
          </w:p>
          <w:p w:rsidR="00E5161C" w:rsidRPr="00FC7028" w:rsidRDefault="00E5161C" w:rsidP="00FC7028">
            <w:pPr>
              <w:pStyle w:val="ListParagraph"/>
              <w:numPr>
                <w:ilvl w:val="0"/>
                <w:numId w:val="1"/>
              </w:numPr>
              <w:ind w:left="360" w:hanging="270"/>
              <w:rPr>
                <w:rFonts w:ascii="Calibri" w:hAnsi="Calibri" w:cs="Calibri"/>
                <w:sz w:val="22"/>
                <w:szCs w:val="22"/>
              </w:rPr>
            </w:pPr>
            <w:r w:rsidRPr="00FC7028">
              <w:rPr>
                <w:rFonts w:ascii="Calibri" w:hAnsi="Calibri" w:cs="Calibri"/>
                <w:sz w:val="18"/>
                <w:szCs w:val="18"/>
              </w:rPr>
              <w:t>Course outcomes are comprised of the knowledge, skills, values and/or behaviors that students should be able to demonstrate upon completion of the course.</w:t>
            </w:r>
          </w:p>
          <w:p w:rsidR="00E5161C" w:rsidRPr="00FC7028" w:rsidRDefault="00E5161C" w:rsidP="00FC7028">
            <w:pPr>
              <w:pStyle w:val="ListParagraph"/>
              <w:numPr>
                <w:ilvl w:val="0"/>
                <w:numId w:val="1"/>
              </w:numPr>
              <w:ind w:left="360" w:hanging="270"/>
              <w:rPr>
                <w:rFonts w:ascii="Calibri" w:hAnsi="Calibri" w:cs="Calibri"/>
                <w:sz w:val="22"/>
                <w:szCs w:val="22"/>
              </w:rPr>
            </w:pPr>
            <w:r w:rsidRPr="00FC7028">
              <w:rPr>
                <w:rFonts w:ascii="Calibri" w:hAnsi="Calibri" w:cs="Calibri"/>
                <w:sz w:val="18"/>
                <w:szCs w:val="18"/>
              </w:rPr>
              <w:t>Course outcomes map to the Program Learning Outcomes</w:t>
            </w:r>
          </w:p>
          <w:p w:rsidR="00E5161C" w:rsidRPr="00FC7028" w:rsidRDefault="00E5161C" w:rsidP="00FC7028">
            <w:pPr>
              <w:pStyle w:val="ListParagraph"/>
              <w:numPr>
                <w:ilvl w:val="0"/>
                <w:numId w:val="1"/>
              </w:numPr>
              <w:ind w:left="360" w:hanging="270"/>
              <w:rPr>
                <w:rFonts w:ascii="Calibri" w:hAnsi="Calibri" w:cs="Calibri"/>
                <w:sz w:val="22"/>
                <w:szCs w:val="22"/>
              </w:rPr>
            </w:pPr>
            <w:r w:rsidRPr="00FC7028">
              <w:rPr>
                <w:rFonts w:ascii="Calibri" w:hAnsi="Calibri" w:cs="Calibri"/>
                <w:sz w:val="18"/>
                <w:szCs w:val="18"/>
              </w:rPr>
              <w:t>Must be assessed in the course to determine if learning outcomes are met</w:t>
            </w:r>
          </w:p>
        </w:tc>
        <w:tc>
          <w:tcPr>
            <w:tcW w:w="7038" w:type="dxa"/>
          </w:tcPr>
          <w:p w:rsidR="00E5161C" w:rsidRPr="00FC7028" w:rsidRDefault="00E5161C" w:rsidP="00FC7028">
            <w:pPr>
              <w:jc w:val="both"/>
              <w:rPr>
                <w:rFonts w:ascii="Calibri" w:hAnsi="Calibri" w:cs="Calibri"/>
                <w:sz w:val="22"/>
                <w:szCs w:val="22"/>
              </w:rPr>
            </w:pPr>
            <w:r w:rsidRPr="00FC7028">
              <w:rPr>
                <w:rFonts w:ascii="Calibri" w:hAnsi="Calibri" w:cs="Calibri"/>
                <w:spacing w:val="-4"/>
                <w:sz w:val="22"/>
                <w:szCs w:val="22"/>
              </w:rPr>
              <w:t>This course provides knowledge for psychiatric nursing of adults and groups within a self-care framework.  Related community experiences and pharmacology of psychotropic drugs are included.</w:t>
            </w:r>
          </w:p>
        </w:tc>
      </w:tr>
      <w:tr w:rsidR="00E5161C" w:rsidRPr="00AF13E4">
        <w:tc>
          <w:tcPr>
            <w:tcW w:w="2538" w:type="dxa"/>
          </w:tcPr>
          <w:p w:rsidR="00E5161C" w:rsidRPr="00FC7028" w:rsidRDefault="00E5161C" w:rsidP="001F2B26">
            <w:pPr>
              <w:rPr>
                <w:rFonts w:ascii="Calibri" w:hAnsi="Calibri" w:cs="Calibri"/>
                <w:b/>
                <w:bCs/>
                <w:sz w:val="22"/>
                <w:szCs w:val="22"/>
              </w:rPr>
            </w:pPr>
            <w:r w:rsidRPr="00FC7028">
              <w:rPr>
                <w:rFonts w:ascii="Calibri" w:hAnsi="Calibri" w:cs="Calibri"/>
                <w:b/>
                <w:bCs/>
                <w:sz w:val="22"/>
                <w:szCs w:val="22"/>
              </w:rPr>
              <w:t>Teaching and Learning Strategies</w:t>
            </w:r>
          </w:p>
          <w:p w:rsidR="00E5161C" w:rsidRPr="00FC7028" w:rsidRDefault="00E5161C" w:rsidP="00FC7028">
            <w:pPr>
              <w:pStyle w:val="ListParagraph"/>
              <w:numPr>
                <w:ilvl w:val="0"/>
                <w:numId w:val="2"/>
              </w:numPr>
              <w:ind w:left="360" w:hanging="270"/>
              <w:rPr>
                <w:rFonts w:ascii="Calibri" w:hAnsi="Calibri" w:cs="Calibri"/>
                <w:i/>
                <w:iCs/>
                <w:sz w:val="16"/>
                <w:szCs w:val="16"/>
              </w:rPr>
            </w:pPr>
            <w:r w:rsidRPr="00FC7028">
              <w:rPr>
                <w:rFonts w:ascii="Calibri" w:hAnsi="Calibri" w:cs="Calibri"/>
                <w:sz w:val="18"/>
                <w:szCs w:val="18"/>
              </w:rPr>
              <w:t>Updated per course reflecting the instructional strategies appropriate to the subject area.</w:t>
            </w:r>
          </w:p>
          <w:p w:rsidR="00E5161C" w:rsidRPr="00FC7028" w:rsidRDefault="00E5161C" w:rsidP="00FC7028">
            <w:pPr>
              <w:pStyle w:val="ListParagraph"/>
              <w:numPr>
                <w:ilvl w:val="0"/>
                <w:numId w:val="2"/>
              </w:numPr>
              <w:ind w:left="360" w:hanging="270"/>
              <w:rPr>
                <w:rFonts w:ascii="Calibri" w:hAnsi="Calibri" w:cs="Calibri"/>
                <w:i/>
                <w:iCs/>
                <w:sz w:val="16"/>
                <w:szCs w:val="16"/>
              </w:rPr>
            </w:pPr>
            <w:r w:rsidRPr="00FC7028">
              <w:rPr>
                <w:rFonts w:ascii="Calibri" w:hAnsi="Calibri" w:cs="Calibri"/>
                <w:sz w:val="18"/>
                <w:szCs w:val="18"/>
              </w:rPr>
              <w:t>Examples:. simulation laboratory, clinical experience, discussion, case studies, blended learning, on line assignments, quizzes or other electronic teaching devices, lecture, guest speakers, community projects, class presentations, videos/DVD,  kinesthetic learning activities</w:t>
            </w:r>
          </w:p>
        </w:tc>
        <w:tc>
          <w:tcPr>
            <w:tcW w:w="7038" w:type="dxa"/>
          </w:tcPr>
          <w:p w:rsidR="00E5161C" w:rsidRPr="00FC7028" w:rsidRDefault="00E5161C" w:rsidP="00FC7028">
            <w:pPr>
              <w:tabs>
                <w:tab w:val="left" w:pos="-720"/>
                <w:tab w:val="left" w:pos="0"/>
              </w:tabs>
              <w:suppressAutoHyphens/>
              <w:jc w:val="both"/>
              <w:rPr>
                <w:rFonts w:ascii="Calibri" w:hAnsi="Calibri" w:cs="Calibri"/>
                <w:spacing w:val="-2"/>
                <w:sz w:val="22"/>
                <w:szCs w:val="22"/>
              </w:rPr>
            </w:pPr>
            <w:r w:rsidRPr="00FC7028">
              <w:rPr>
                <w:rFonts w:ascii="Calibri" w:hAnsi="Calibri" w:cs="Calibri"/>
                <w:spacing w:val="-2"/>
                <w:sz w:val="22"/>
                <w:szCs w:val="22"/>
              </w:rPr>
              <w:t>Upon completion of the course, the student will be able to:</w:t>
            </w:r>
          </w:p>
          <w:p w:rsidR="00E5161C" w:rsidRPr="00FC7028" w:rsidRDefault="00E5161C" w:rsidP="00FC7028">
            <w:pPr>
              <w:numPr>
                <w:ilvl w:val="0"/>
                <w:numId w:val="10"/>
              </w:numPr>
              <w:tabs>
                <w:tab w:val="left" w:pos="0"/>
              </w:tabs>
              <w:suppressAutoHyphens/>
              <w:ind w:left="522"/>
              <w:jc w:val="both"/>
              <w:rPr>
                <w:rFonts w:ascii="Calibri" w:hAnsi="Calibri" w:cs="Calibri"/>
                <w:spacing w:val="-3"/>
                <w:sz w:val="22"/>
                <w:szCs w:val="22"/>
              </w:rPr>
            </w:pPr>
            <w:r w:rsidRPr="00FC7028">
              <w:rPr>
                <w:rFonts w:ascii="Calibri" w:hAnsi="Calibri" w:cs="Calibri"/>
                <w:spacing w:val="-3"/>
                <w:sz w:val="22"/>
                <w:szCs w:val="22"/>
              </w:rPr>
              <w:t xml:space="preserve">Describe the ethical role of the nurse in the holistic care of the client who is mentally ill, including concepts of: client safety, confidentiality, advocacy, and education of legal rights, informed consent, patient’s rights and advanced directives. </w:t>
            </w:r>
          </w:p>
          <w:p w:rsidR="00E5161C" w:rsidRPr="00FC7028" w:rsidRDefault="00E5161C" w:rsidP="00FC7028">
            <w:pPr>
              <w:pStyle w:val="ListParagraph"/>
              <w:numPr>
                <w:ilvl w:val="0"/>
                <w:numId w:val="10"/>
              </w:numPr>
              <w:ind w:left="522"/>
              <w:jc w:val="both"/>
              <w:rPr>
                <w:rFonts w:ascii="Calibri" w:hAnsi="Calibri" w:cs="Calibri"/>
                <w:spacing w:val="-2"/>
                <w:sz w:val="22"/>
                <w:szCs w:val="22"/>
              </w:rPr>
            </w:pPr>
            <w:r w:rsidRPr="00FC7028">
              <w:rPr>
                <w:rFonts w:ascii="Calibri" w:hAnsi="Calibri" w:cs="Calibri"/>
                <w:spacing w:val="-2"/>
                <w:sz w:val="22"/>
                <w:szCs w:val="22"/>
              </w:rPr>
              <w:t>Demonstrate the applications of theoretical concepts to the practice of psychiatric/mental health nursing that identifies biological, psychological, social science, nutrition, pharmacology and diagnostic findings.</w:t>
            </w:r>
          </w:p>
          <w:p w:rsidR="00E5161C" w:rsidRPr="00FC7028" w:rsidRDefault="00E5161C" w:rsidP="00FC7028">
            <w:pPr>
              <w:numPr>
                <w:ilvl w:val="0"/>
                <w:numId w:val="10"/>
              </w:numPr>
              <w:tabs>
                <w:tab w:val="left" w:pos="0"/>
              </w:tabs>
              <w:suppressAutoHyphens/>
              <w:ind w:left="522"/>
              <w:jc w:val="both"/>
              <w:rPr>
                <w:rFonts w:ascii="Calibri" w:hAnsi="Calibri" w:cs="Calibri"/>
                <w:spacing w:val="-3"/>
                <w:sz w:val="22"/>
                <w:szCs w:val="22"/>
              </w:rPr>
            </w:pPr>
            <w:r w:rsidRPr="00FC7028">
              <w:rPr>
                <w:rFonts w:ascii="Calibri" w:hAnsi="Calibri" w:cs="Calibri"/>
                <w:spacing w:val="-3"/>
                <w:sz w:val="22"/>
                <w:szCs w:val="22"/>
              </w:rPr>
              <w:t>Illustrate application of psychiatric nursing concepts to clients and their families u</w:t>
            </w:r>
            <w:r w:rsidRPr="00FC7028">
              <w:rPr>
                <w:rFonts w:ascii="Calibri" w:hAnsi="Calibri" w:cs="Calibri"/>
                <w:sz w:val="22"/>
                <w:szCs w:val="22"/>
              </w:rPr>
              <w:t xml:space="preserve">tilizing the nursing process and Gordon' Functional Health Pattern </w:t>
            </w:r>
            <w:r w:rsidRPr="00FC7028">
              <w:rPr>
                <w:rFonts w:ascii="Calibri" w:hAnsi="Calibri" w:cs="Calibri"/>
                <w:spacing w:val="-3"/>
                <w:sz w:val="22"/>
                <w:szCs w:val="22"/>
              </w:rPr>
              <w:t xml:space="preserve">and identify methods of promoting wellness. </w:t>
            </w:r>
          </w:p>
          <w:p w:rsidR="00E5161C" w:rsidRPr="00FC7028" w:rsidRDefault="00E5161C" w:rsidP="00FC7028">
            <w:pPr>
              <w:numPr>
                <w:ilvl w:val="0"/>
                <w:numId w:val="10"/>
              </w:numPr>
              <w:tabs>
                <w:tab w:val="left" w:pos="0"/>
              </w:tabs>
              <w:suppressAutoHyphens/>
              <w:ind w:left="522"/>
              <w:jc w:val="both"/>
              <w:rPr>
                <w:rFonts w:ascii="Calibri" w:hAnsi="Calibri" w:cs="Calibri"/>
                <w:spacing w:val="-3"/>
                <w:sz w:val="22"/>
                <w:szCs w:val="22"/>
              </w:rPr>
            </w:pPr>
            <w:r w:rsidRPr="00FC7028">
              <w:rPr>
                <w:rFonts w:ascii="Calibri" w:hAnsi="Calibri" w:cs="Calibri"/>
                <w:spacing w:val="-2"/>
                <w:sz w:val="22"/>
                <w:szCs w:val="22"/>
              </w:rPr>
              <w:t xml:space="preserve">Identify the etiology of growth and development across lifespan and methods of detection of developmental disabilities, mental illness, mental retardation, and child psychiatric disturbances. </w:t>
            </w:r>
          </w:p>
          <w:p w:rsidR="00E5161C" w:rsidRPr="00FC7028" w:rsidRDefault="00E5161C" w:rsidP="00FC7028">
            <w:pPr>
              <w:numPr>
                <w:ilvl w:val="0"/>
                <w:numId w:val="10"/>
              </w:numPr>
              <w:tabs>
                <w:tab w:val="left" w:pos="0"/>
              </w:tabs>
              <w:suppressAutoHyphens/>
              <w:ind w:left="522"/>
              <w:jc w:val="both"/>
              <w:rPr>
                <w:rFonts w:ascii="Calibri" w:hAnsi="Calibri" w:cs="Calibri"/>
                <w:spacing w:val="-3"/>
                <w:sz w:val="22"/>
                <w:szCs w:val="22"/>
              </w:rPr>
            </w:pPr>
            <w:r w:rsidRPr="00FC7028">
              <w:rPr>
                <w:rFonts w:ascii="Calibri" w:hAnsi="Calibri" w:cs="Calibri"/>
                <w:spacing w:val="-3"/>
                <w:sz w:val="22"/>
                <w:szCs w:val="22"/>
              </w:rPr>
              <w:t>Identify psychiatric nursing role functions and scope of practice of a psychiatric/mental health nurse with clients/families within the interdisciplinary psychiatric health team.</w:t>
            </w:r>
          </w:p>
          <w:p w:rsidR="00E5161C" w:rsidRPr="00FC7028" w:rsidRDefault="00E5161C" w:rsidP="00FC7028">
            <w:pPr>
              <w:numPr>
                <w:ilvl w:val="0"/>
                <w:numId w:val="10"/>
              </w:numPr>
              <w:tabs>
                <w:tab w:val="left" w:pos="0"/>
              </w:tabs>
              <w:suppressAutoHyphens/>
              <w:ind w:left="522"/>
              <w:jc w:val="both"/>
              <w:rPr>
                <w:rFonts w:ascii="Calibri" w:hAnsi="Calibri" w:cs="Calibri"/>
                <w:spacing w:val="-3"/>
                <w:sz w:val="22"/>
                <w:szCs w:val="22"/>
              </w:rPr>
            </w:pPr>
            <w:r w:rsidRPr="00FC7028">
              <w:rPr>
                <w:rFonts w:ascii="Calibri" w:hAnsi="Calibri" w:cs="Calibri"/>
                <w:spacing w:val="-3"/>
                <w:sz w:val="22"/>
                <w:szCs w:val="22"/>
              </w:rPr>
              <w:t>Analyze group and leadership dynamics and issues of multidisciplinary collaboration, and evaluate the effectiveness of group interactions.</w:t>
            </w:r>
          </w:p>
          <w:p w:rsidR="00E5161C" w:rsidRPr="00FC7028" w:rsidRDefault="00E5161C" w:rsidP="00FC7028">
            <w:pPr>
              <w:numPr>
                <w:ilvl w:val="0"/>
                <w:numId w:val="10"/>
              </w:numPr>
              <w:tabs>
                <w:tab w:val="left" w:pos="0"/>
              </w:tabs>
              <w:suppressAutoHyphens/>
              <w:ind w:left="522"/>
              <w:jc w:val="both"/>
              <w:rPr>
                <w:rFonts w:ascii="Calibri" w:hAnsi="Calibri" w:cs="Calibri"/>
                <w:spacing w:val="-3"/>
                <w:sz w:val="22"/>
                <w:szCs w:val="22"/>
              </w:rPr>
            </w:pPr>
            <w:r w:rsidRPr="00FC7028">
              <w:rPr>
                <w:rFonts w:ascii="Calibri" w:hAnsi="Calibri" w:cs="Calibri"/>
                <w:spacing w:val="-3"/>
                <w:sz w:val="22"/>
                <w:szCs w:val="22"/>
              </w:rPr>
              <w:t xml:space="preserve">Demonstrate knowledge of culturally sensitive management of clients with diverse psychiatric diagnoses, as related to continuity of care psychopharmacological, somatic treatments, and other therapies including milieu, electroconvulsive therapy, individual, group, etc. </w:t>
            </w:r>
          </w:p>
          <w:p w:rsidR="00E5161C" w:rsidRPr="00FC7028" w:rsidRDefault="00E5161C" w:rsidP="00FC7028">
            <w:pPr>
              <w:numPr>
                <w:ilvl w:val="0"/>
                <w:numId w:val="10"/>
              </w:numPr>
              <w:tabs>
                <w:tab w:val="left" w:pos="0"/>
              </w:tabs>
              <w:suppressAutoHyphens/>
              <w:ind w:left="522"/>
              <w:jc w:val="both"/>
              <w:rPr>
                <w:rFonts w:ascii="Calibri" w:hAnsi="Calibri" w:cs="Calibri"/>
                <w:spacing w:val="-3"/>
                <w:sz w:val="22"/>
                <w:szCs w:val="22"/>
              </w:rPr>
            </w:pPr>
            <w:r w:rsidRPr="00FC7028">
              <w:rPr>
                <w:rFonts w:ascii="Calibri" w:hAnsi="Calibri" w:cs="Calibri"/>
                <w:spacing w:val="-2"/>
                <w:sz w:val="22"/>
                <w:szCs w:val="22"/>
              </w:rPr>
              <w:t>Demonstrate the utilization of information technology resources and describe the use of evidence based nursing practice in the care of the mentally ill clients by defining reliability and validity of research information.</w:t>
            </w:r>
          </w:p>
          <w:p w:rsidR="00E5161C" w:rsidRPr="00FC7028" w:rsidRDefault="00E5161C" w:rsidP="00FC7028">
            <w:pPr>
              <w:pStyle w:val="ListParagraph"/>
              <w:numPr>
                <w:ilvl w:val="0"/>
                <w:numId w:val="10"/>
              </w:numPr>
              <w:ind w:left="522"/>
              <w:jc w:val="both"/>
              <w:rPr>
                <w:rFonts w:ascii="Calibri" w:hAnsi="Calibri" w:cs="Calibri"/>
                <w:sz w:val="22"/>
                <w:szCs w:val="22"/>
              </w:rPr>
            </w:pPr>
            <w:r w:rsidRPr="00FC7028">
              <w:rPr>
                <w:rFonts w:ascii="Calibri" w:hAnsi="Calibri" w:cs="Calibri"/>
                <w:spacing w:val="-2"/>
                <w:sz w:val="22"/>
                <w:szCs w:val="22"/>
              </w:rPr>
              <w:t>Identify professional characteristics and examine professional role of a psychiatric/ mental health nurse as a clinician, teacher, leader, and advocate.</w:t>
            </w:r>
          </w:p>
        </w:tc>
      </w:tr>
      <w:tr w:rsidR="00E5161C" w:rsidRPr="00AF13E4">
        <w:tc>
          <w:tcPr>
            <w:tcW w:w="2538" w:type="dxa"/>
          </w:tcPr>
          <w:p w:rsidR="00E5161C" w:rsidRPr="00FC7028" w:rsidRDefault="00E5161C" w:rsidP="001F2B26">
            <w:pPr>
              <w:rPr>
                <w:rFonts w:ascii="Calibri" w:hAnsi="Calibri" w:cs="Calibri"/>
                <w:b/>
                <w:bCs/>
                <w:sz w:val="22"/>
                <w:szCs w:val="22"/>
              </w:rPr>
            </w:pPr>
          </w:p>
        </w:tc>
        <w:tc>
          <w:tcPr>
            <w:tcW w:w="7038" w:type="dxa"/>
          </w:tcPr>
          <w:p w:rsidR="00E5161C" w:rsidRPr="00FC7028" w:rsidRDefault="00E5161C" w:rsidP="00FC7028">
            <w:pPr>
              <w:pStyle w:val="BodyTextIndent"/>
              <w:tabs>
                <w:tab w:val="left" w:pos="0"/>
              </w:tabs>
              <w:spacing w:after="0"/>
              <w:ind w:left="72"/>
              <w:jc w:val="both"/>
              <w:rPr>
                <w:rFonts w:ascii="Calibri" w:hAnsi="Calibri" w:cs="Calibri"/>
                <w:sz w:val="22"/>
                <w:szCs w:val="22"/>
              </w:rPr>
            </w:pPr>
            <w:r w:rsidRPr="00FC7028">
              <w:rPr>
                <w:rFonts w:ascii="Calibri" w:hAnsi="Calibri" w:cs="Calibri"/>
                <w:sz w:val="22"/>
                <w:szCs w:val="22"/>
              </w:rPr>
              <w:t>Teaching strategies: lectures, discussions, case studies, videos/DVD and Qwizdom. Students will be encouraged to participate in classroom discussions, so proper time devoted to course preparation will be necessary to actively participate.</w:t>
            </w:r>
            <w:r w:rsidRPr="00FC7028" w:rsidDel="00713592">
              <w:rPr>
                <w:rFonts w:ascii="Calibri" w:hAnsi="Calibri" w:cs="Calibri"/>
                <w:sz w:val="22"/>
                <w:szCs w:val="22"/>
              </w:rPr>
              <w:t xml:space="preserve"> </w:t>
            </w:r>
          </w:p>
        </w:tc>
      </w:tr>
    </w:tbl>
    <w:p w:rsidR="00E5161C" w:rsidRPr="00AF13E4" w:rsidRDefault="00E5161C" w:rsidP="005B29EE">
      <w:pPr>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9"/>
        <w:gridCol w:w="4119"/>
        <w:gridCol w:w="1782"/>
        <w:gridCol w:w="1176"/>
      </w:tblGrid>
      <w:tr w:rsidR="00E5161C" w:rsidRPr="00AF13E4">
        <w:tc>
          <w:tcPr>
            <w:tcW w:w="9576" w:type="dxa"/>
            <w:gridSpan w:val="4"/>
            <w:shd w:val="clear" w:color="auto" w:fill="365F91"/>
          </w:tcPr>
          <w:p w:rsidR="00E5161C" w:rsidRPr="00FC7028" w:rsidRDefault="00E5161C" w:rsidP="00FC7028">
            <w:pPr>
              <w:tabs>
                <w:tab w:val="left" w:pos="3600"/>
              </w:tabs>
              <w:jc w:val="center"/>
              <w:rPr>
                <w:rFonts w:ascii="Calibri" w:hAnsi="Calibri" w:cs="Calibri"/>
                <w:b/>
                <w:bCs/>
                <w:sz w:val="22"/>
                <w:szCs w:val="22"/>
              </w:rPr>
            </w:pPr>
            <w:r w:rsidRPr="00FC7028">
              <w:rPr>
                <w:rFonts w:ascii="Calibri" w:hAnsi="Calibri" w:cs="Calibri"/>
                <w:b/>
                <w:bCs/>
                <w:sz w:val="22"/>
                <w:szCs w:val="22"/>
              </w:rPr>
              <w:br w:type="page"/>
            </w:r>
            <w:r w:rsidRPr="00FC7028">
              <w:rPr>
                <w:rFonts w:ascii="Calibri" w:hAnsi="Calibri" w:cs="Calibri"/>
                <w:b/>
                <w:bCs/>
                <w:color w:val="FFFFFF"/>
                <w:sz w:val="22"/>
                <w:szCs w:val="22"/>
              </w:rPr>
              <w:t>IV.  Evaluation Methods, Grading</w:t>
            </w:r>
          </w:p>
        </w:tc>
      </w:tr>
      <w:tr w:rsidR="00E5161C" w:rsidRPr="00AF13E4">
        <w:trPr>
          <w:trHeight w:val="359"/>
        </w:trPr>
        <w:tc>
          <w:tcPr>
            <w:tcW w:w="2499" w:type="dxa"/>
            <w:vMerge w:val="restart"/>
          </w:tcPr>
          <w:p w:rsidR="00E5161C" w:rsidRPr="00FC7028" w:rsidRDefault="00E5161C" w:rsidP="00767872">
            <w:pPr>
              <w:rPr>
                <w:rFonts w:ascii="Calibri" w:hAnsi="Calibri" w:cs="Calibri"/>
                <w:b/>
                <w:bCs/>
                <w:sz w:val="22"/>
                <w:szCs w:val="22"/>
              </w:rPr>
            </w:pPr>
            <w:r w:rsidRPr="00FC7028">
              <w:rPr>
                <w:rFonts w:ascii="Calibri" w:hAnsi="Calibri" w:cs="Calibri"/>
                <w:b/>
                <w:bCs/>
                <w:sz w:val="22"/>
                <w:szCs w:val="22"/>
              </w:rPr>
              <w:t>Formative Assessment of Student Learning:</w:t>
            </w:r>
          </w:p>
          <w:p w:rsidR="00E5161C" w:rsidRPr="00FC7028" w:rsidRDefault="00E5161C" w:rsidP="00FC7028">
            <w:pPr>
              <w:pStyle w:val="ListParagraph"/>
              <w:numPr>
                <w:ilvl w:val="0"/>
                <w:numId w:val="3"/>
              </w:numPr>
              <w:rPr>
                <w:rFonts w:ascii="Calibri" w:hAnsi="Calibri" w:cs="Calibri"/>
                <w:sz w:val="18"/>
                <w:szCs w:val="18"/>
              </w:rPr>
            </w:pPr>
            <w:r w:rsidRPr="00FC7028">
              <w:rPr>
                <w:rFonts w:ascii="Calibri" w:hAnsi="Calibri" w:cs="Calibri"/>
                <w:sz w:val="18"/>
                <w:szCs w:val="18"/>
              </w:rPr>
              <w:t>Will not count more than 80% of final grade</w:t>
            </w:r>
          </w:p>
          <w:p w:rsidR="00E5161C" w:rsidRPr="00FC7028" w:rsidRDefault="00E5161C" w:rsidP="00FC7028">
            <w:pPr>
              <w:pStyle w:val="ListParagraph"/>
              <w:numPr>
                <w:ilvl w:val="0"/>
                <w:numId w:val="3"/>
              </w:numPr>
              <w:rPr>
                <w:rFonts w:ascii="Calibri" w:hAnsi="Calibri" w:cs="Calibri"/>
                <w:sz w:val="18"/>
                <w:szCs w:val="18"/>
              </w:rPr>
            </w:pPr>
            <w:r w:rsidRPr="00FC7028">
              <w:rPr>
                <w:rFonts w:ascii="Calibri" w:hAnsi="Calibri" w:cs="Calibri"/>
                <w:sz w:val="18"/>
                <w:szCs w:val="18"/>
              </w:rPr>
              <w:t xml:space="preserve">Examples -- </w:t>
            </w:r>
            <w:r w:rsidRPr="00FC7028">
              <w:rPr>
                <w:rFonts w:ascii="Calibri" w:hAnsi="Calibri" w:cs="Calibri"/>
                <w:i/>
                <w:iCs/>
                <w:sz w:val="16"/>
                <w:szCs w:val="16"/>
              </w:rPr>
              <w:t>Evidenced-based Research, presentations, Case Studies, Specific class projects, Weekly quizzes, homework assignments, clinical or lab assignments/assessment, practice exams</w:t>
            </w:r>
          </w:p>
          <w:p w:rsidR="00E5161C" w:rsidRPr="00FC7028" w:rsidRDefault="00E5161C" w:rsidP="004A6767">
            <w:pPr>
              <w:rPr>
                <w:rFonts w:ascii="Calibri" w:hAnsi="Calibri" w:cs="Calibri"/>
                <w:b/>
                <w:bCs/>
                <w:sz w:val="22"/>
                <w:szCs w:val="22"/>
              </w:rPr>
            </w:pPr>
            <w:r w:rsidRPr="00FC7028">
              <w:rPr>
                <w:rFonts w:ascii="Calibri" w:hAnsi="Calibri" w:cs="Calibri"/>
                <w:b/>
                <w:bCs/>
                <w:sz w:val="22"/>
                <w:szCs w:val="22"/>
              </w:rPr>
              <w:t>Summative Assessment of Student Learning:</w:t>
            </w:r>
          </w:p>
          <w:p w:rsidR="00E5161C" w:rsidRPr="00FC7028" w:rsidRDefault="00E5161C" w:rsidP="00FC7028">
            <w:pPr>
              <w:pStyle w:val="ListParagraph"/>
              <w:numPr>
                <w:ilvl w:val="0"/>
                <w:numId w:val="3"/>
              </w:numPr>
              <w:rPr>
                <w:rFonts w:ascii="Calibri" w:hAnsi="Calibri" w:cs="Calibri"/>
                <w:sz w:val="18"/>
                <w:szCs w:val="18"/>
              </w:rPr>
            </w:pPr>
            <w:r w:rsidRPr="00FC7028">
              <w:rPr>
                <w:rFonts w:ascii="Calibri" w:hAnsi="Calibri" w:cs="Calibri"/>
                <w:sz w:val="18"/>
                <w:szCs w:val="18"/>
              </w:rPr>
              <w:t>Will not count more than 30% of final grade</w:t>
            </w:r>
          </w:p>
          <w:p w:rsidR="00E5161C" w:rsidRPr="00FC7028" w:rsidRDefault="00E5161C" w:rsidP="00FC7028">
            <w:pPr>
              <w:pStyle w:val="ListParagraph"/>
              <w:numPr>
                <w:ilvl w:val="0"/>
                <w:numId w:val="3"/>
              </w:numPr>
              <w:rPr>
                <w:rFonts w:ascii="Calibri" w:hAnsi="Calibri" w:cs="Calibri"/>
                <w:sz w:val="18"/>
                <w:szCs w:val="18"/>
              </w:rPr>
            </w:pPr>
            <w:r w:rsidRPr="00FC7028">
              <w:rPr>
                <w:rFonts w:ascii="Calibri" w:hAnsi="Calibri" w:cs="Calibri"/>
                <w:sz w:val="18"/>
                <w:szCs w:val="18"/>
              </w:rPr>
              <w:t xml:space="preserve">Examples – </w:t>
            </w:r>
            <w:r w:rsidRPr="00FC7028">
              <w:rPr>
                <w:rFonts w:ascii="Calibri" w:hAnsi="Calibri" w:cs="Calibri"/>
                <w:i/>
                <w:iCs/>
                <w:sz w:val="16"/>
                <w:szCs w:val="16"/>
              </w:rPr>
              <w:t>Final Exam, Term Paper or Term Project</w:t>
            </w:r>
          </w:p>
          <w:p w:rsidR="00E5161C" w:rsidRPr="00FC7028" w:rsidRDefault="00E5161C" w:rsidP="004A6767">
            <w:pPr>
              <w:rPr>
                <w:rFonts w:ascii="Calibri" w:hAnsi="Calibri" w:cs="Calibri"/>
                <w:b/>
                <w:bCs/>
                <w:sz w:val="22"/>
                <w:szCs w:val="22"/>
              </w:rPr>
            </w:pPr>
            <w:r w:rsidRPr="00FC7028">
              <w:rPr>
                <w:rFonts w:ascii="Calibri" w:hAnsi="Calibri" w:cs="Calibri"/>
                <w:b/>
                <w:bCs/>
                <w:sz w:val="22"/>
                <w:szCs w:val="22"/>
              </w:rPr>
              <w:t>Participation:</w:t>
            </w:r>
          </w:p>
          <w:p w:rsidR="00E5161C" w:rsidRPr="00FC7028" w:rsidRDefault="00E5161C" w:rsidP="00FC7028">
            <w:pPr>
              <w:pStyle w:val="ListParagraph"/>
              <w:numPr>
                <w:ilvl w:val="0"/>
                <w:numId w:val="3"/>
              </w:numPr>
              <w:rPr>
                <w:rFonts w:ascii="Calibri" w:hAnsi="Calibri" w:cs="Calibri"/>
                <w:sz w:val="18"/>
                <w:szCs w:val="18"/>
              </w:rPr>
            </w:pPr>
            <w:r w:rsidRPr="00FC7028">
              <w:rPr>
                <w:rFonts w:ascii="Calibri" w:hAnsi="Calibri" w:cs="Calibri"/>
                <w:sz w:val="18"/>
                <w:szCs w:val="18"/>
              </w:rPr>
              <w:t>Student Participation will not account for more than 10% of the final grade.</w:t>
            </w:r>
          </w:p>
        </w:tc>
        <w:tc>
          <w:tcPr>
            <w:tcW w:w="4119" w:type="dxa"/>
          </w:tcPr>
          <w:p w:rsidR="00E5161C" w:rsidRPr="00FC7028" w:rsidRDefault="00E5161C" w:rsidP="00FC7028">
            <w:pPr>
              <w:tabs>
                <w:tab w:val="left" w:pos="3600"/>
              </w:tabs>
              <w:jc w:val="center"/>
              <w:rPr>
                <w:rFonts w:ascii="Calibri" w:hAnsi="Calibri" w:cs="Calibri"/>
                <w:b/>
                <w:bCs/>
                <w:sz w:val="22"/>
                <w:szCs w:val="22"/>
              </w:rPr>
            </w:pPr>
            <w:r w:rsidRPr="00FC7028">
              <w:rPr>
                <w:rFonts w:ascii="Calibri" w:hAnsi="Calibri" w:cs="Calibri"/>
                <w:b/>
                <w:bCs/>
                <w:sz w:val="22"/>
                <w:szCs w:val="22"/>
              </w:rPr>
              <w:t>Assignment/Assessments</w:t>
            </w:r>
          </w:p>
        </w:tc>
        <w:tc>
          <w:tcPr>
            <w:tcW w:w="1782" w:type="dxa"/>
          </w:tcPr>
          <w:p w:rsidR="00E5161C" w:rsidRPr="00FC7028" w:rsidRDefault="00E5161C" w:rsidP="00FC7028">
            <w:pPr>
              <w:tabs>
                <w:tab w:val="left" w:pos="3600"/>
              </w:tabs>
              <w:jc w:val="center"/>
              <w:rPr>
                <w:rFonts w:ascii="Calibri" w:hAnsi="Calibri" w:cs="Calibri"/>
                <w:b/>
                <w:bCs/>
                <w:sz w:val="22"/>
                <w:szCs w:val="22"/>
              </w:rPr>
            </w:pPr>
            <w:r w:rsidRPr="00FC7028">
              <w:rPr>
                <w:rFonts w:ascii="Calibri" w:hAnsi="Calibri" w:cs="Calibri"/>
                <w:b/>
                <w:bCs/>
                <w:sz w:val="22"/>
                <w:szCs w:val="22"/>
              </w:rPr>
              <w:t>Due Date</w:t>
            </w:r>
          </w:p>
        </w:tc>
        <w:tc>
          <w:tcPr>
            <w:tcW w:w="1176" w:type="dxa"/>
          </w:tcPr>
          <w:p w:rsidR="00E5161C" w:rsidRPr="00FC7028" w:rsidRDefault="00E5161C" w:rsidP="00FC7028">
            <w:pPr>
              <w:tabs>
                <w:tab w:val="left" w:pos="3600"/>
              </w:tabs>
              <w:jc w:val="center"/>
              <w:rPr>
                <w:rFonts w:ascii="Calibri" w:hAnsi="Calibri" w:cs="Calibri"/>
                <w:b/>
                <w:bCs/>
                <w:sz w:val="22"/>
                <w:szCs w:val="22"/>
              </w:rPr>
            </w:pPr>
            <w:r w:rsidRPr="00FC7028">
              <w:rPr>
                <w:rFonts w:ascii="Calibri" w:hAnsi="Calibri" w:cs="Calibri"/>
                <w:b/>
                <w:bCs/>
                <w:sz w:val="22"/>
                <w:szCs w:val="22"/>
              </w:rPr>
              <w:t>Points</w:t>
            </w:r>
          </w:p>
        </w:tc>
      </w:tr>
      <w:tr w:rsidR="00E5161C" w:rsidRPr="00AF13E4">
        <w:trPr>
          <w:trHeight w:val="150"/>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Pr="00FC7028" w:rsidRDefault="00E5161C" w:rsidP="00FC7028">
            <w:pPr>
              <w:tabs>
                <w:tab w:val="left" w:pos="3600"/>
              </w:tabs>
              <w:jc w:val="both"/>
              <w:rPr>
                <w:rFonts w:ascii="Calibri" w:hAnsi="Calibri" w:cs="Calibri"/>
                <w:b/>
                <w:bCs/>
                <w:sz w:val="22"/>
                <w:szCs w:val="22"/>
              </w:rPr>
            </w:pPr>
            <w:r w:rsidRPr="00FC7028">
              <w:rPr>
                <w:rFonts w:ascii="Calibri" w:hAnsi="Calibri" w:cs="Calibri"/>
                <w:b/>
                <w:bCs/>
                <w:sz w:val="22"/>
                <w:szCs w:val="22"/>
              </w:rPr>
              <w:t>Formative Assessment:</w:t>
            </w:r>
          </w:p>
        </w:tc>
        <w:tc>
          <w:tcPr>
            <w:tcW w:w="1782" w:type="dxa"/>
          </w:tcPr>
          <w:p w:rsidR="00E5161C" w:rsidRPr="00FC7028" w:rsidRDefault="00E5161C" w:rsidP="00FC7028">
            <w:pPr>
              <w:tabs>
                <w:tab w:val="left" w:pos="3600"/>
              </w:tabs>
              <w:rPr>
                <w:rFonts w:ascii="Calibri" w:hAnsi="Calibri" w:cs="Calibri"/>
                <w:sz w:val="22"/>
                <w:szCs w:val="22"/>
              </w:rPr>
            </w:pPr>
          </w:p>
        </w:tc>
        <w:tc>
          <w:tcPr>
            <w:tcW w:w="1176" w:type="dxa"/>
          </w:tcPr>
          <w:p w:rsidR="00E5161C" w:rsidRPr="00FC7028" w:rsidRDefault="00E5161C" w:rsidP="00FC7028">
            <w:pPr>
              <w:tabs>
                <w:tab w:val="left" w:pos="3600"/>
              </w:tabs>
              <w:jc w:val="center"/>
              <w:rPr>
                <w:rFonts w:ascii="Calibri" w:hAnsi="Calibri" w:cs="Calibri"/>
                <w:sz w:val="22"/>
                <w:szCs w:val="22"/>
              </w:rPr>
            </w:pP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Pr="00FC7028" w:rsidRDefault="00E5161C" w:rsidP="00FC7028">
            <w:pPr>
              <w:tabs>
                <w:tab w:val="left" w:pos="3600"/>
              </w:tabs>
              <w:jc w:val="both"/>
              <w:rPr>
                <w:rFonts w:ascii="Calibri" w:hAnsi="Calibri" w:cs="Calibri"/>
                <w:sz w:val="22"/>
                <w:szCs w:val="22"/>
              </w:rPr>
            </w:pPr>
            <w:r w:rsidRPr="00FC7028">
              <w:rPr>
                <w:rFonts w:ascii="Calibri" w:hAnsi="Calibri" w:cs="Calibri"/>
                <w:sz w:val="22"/>
                <w:szCs w:val="22"/>
              </w:rPr>
              <w:t>ATI Part A / B (unproctored)</w:t>
            </w:r>
          </w:p>
        </w:tc>
        <w:tc>
          <w:tcPr>
            <w:tcW w:w="1782" w:type="dxa"/>
          </w:tcPr>
          <w:p w:rsidR="00E5161C" w:rsidRPr="00FC7028" w:rsidRDefault="00E5161C" w:rsidP="00FC7028">
            <w:pPr>
              <w:tabs>
                <w:tab w:val="left" w:pos="3600"/>
              </w:tabs>
              <w:rPr>
                <w:rFonts w:ascii="Calibri" w:hAnsi="Calibri" w:cs="Calibri"/>
                <w:b/>
                <w:bCs/>
                <w:sz w:val="22"/>
                <w:szCs w:val="22"/>
              </w:rPr>
            </w:pPr>
            <w:r w:rsidRPr="00FC7028">
              <w:rPr>
                <w:rFonts w:ascii="Calibri" w:hAnsi="Calibri" w:cs="Calibri"/>
                <w:sz w:val="22"/>
                <w:szCs w:val="22"/>
              </w:rPr>
              <w:fldChar w:fldCharType="begin">
                <w:ffData>
                  <w:name w:val=""/>
                  <w:enabled/>
                  <w:calcOnExit w:val="0"/>
                  <w:textInput>
                    <w:default w:val="Limit 20 Characters"/>
                    <w:maxLength w:val="2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see below</w:t>
            </w:r>
            <w:r w:rsidRPr="00FC7028">
              <w:rPr>
                <w:rFonts w:ascii="Calibri" w:hAnsi="Calibri" w:cs="Calibri"/>
                <w:sz w:val="22"/>
                <w:szCs w:val="22"/>
              </w:rPr>
              <w:fldChar w:fldCharType="end"/>
            </w:r>
          </w:p>
        </w:tc>
        <w:tc>
          <w:tcPr>
            <w:tcW w:w="1176" w:type="dxa"/>
          </w:tcPr>
          <w:p w:rsidR="00E5161C" w:rsidRPr="00FC7028" w:rsidRDefault="00E5161C" w:rsidP="00FC7028">
            <w:pPr>
              <w:tabs>
                <w:tab w:val="left" w:pos="3600"/>
              </w:tabs>
              <w:jc w:val="center"/>
              <w:rPr>
                <w:rFonts w:ascii="Calibri" w:hAnsi="Calibri" w:cs="Calibri"/>
                <w:b/>
                <w:bCs/>
                <w:sz w:val="22"/>
                <w:szCs w:val="22"/>
              </w:rPr>
            </w:pPr>
            <w:r w:rsidRPr="00FC7028">
              <w:rPr>
                <w:rFonts w:ascii="Calibri" w:hAnsi="Calibri" w:cs="Calibri"/>
                <w:sz w:val="22"/>
                <w:szCs w:val="22"/>
              </w:rPr>
              <w:t>5</w:t>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Pr="00FC7028" w:rsidRDefault="00E5161C" w:rsidP="00FC7028">
            <w:pPr>
              <w:tabs>
                <w:tab w:val="left" w:pos="3600"/>
              </w:tabs>
              <w:jc w:val="both"/>
              <w:rPr>
                <w:rFonts w:ascii="Calibri" w:hAnsi="Calibri" w:cs="Calibri"/>
                <w:b/>
                <w:bCs/>
                <w:sz w:val="22"/>
                <w:szCs w:val="22"/>
              </w:rPr>
            </w:pPr>
            <w:r w:rsidRPr="00FC7028">
              <w:rPr>
                <w:rFonts w:ascii="Calibri" w:hAnsi="Calibri" w:cs="Calibri"/>
                <w:sz w:val="22"/>
                <w:szCs w:val="22"/>
              </w:rPr>
              <w:t>Evolve Case Studies</w:t>
            </w:r>
          </w:p>
        </w:tc>
        <w:tc>
          <w:tcPr>
            <w:tcW w:w="1782" w:type="dxa"/>
          </w:tcPr>
          <w:p w:rsidR="00E5161C" w:rsidRPr="00FC7028" w:rsidRDefault="00E5161C" w:rsidP="00FC7028">
            <w:pPr>
              <w:tabs>
                <w:tab w:val="left" w:pos="3600"/>
              </w:tabs>
              <w:rPr>
                <w:rFonts w:ascii="Calibri" w:hAnsi="Calibri" w:cs="Calibri"/>
                <w:b/>
                <w:bCs/>
                <w:sz w:val="22"/>
                <w:szCs w:val="22"/>
              </w:rPr>
            </w:pPr>
            <w:r w:rsidRPr="00FC7028">
              <w:rPr>
                <w:rFonts w:ascii="Calibri" w:hAnsi="Calibri" w:cs="Calibri"/>
                <w:sz w:val="22"/>
                <w:szCs w:val="22"/>
              </w:rPr>
              <w:fldChar w:fldCharType="begin">
                <w:ffData>
                  <w:name w:val=""/>
                  <w:enabled/>
                  <w:calcOnExit w:val="0"/>
                  <w:textInput>
                    <w:default w:val="Limit 20 Characters"/>
                    <w:maxLength w:val="2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see below</w:t>
            </w:r>
            <w:r w:rsidRPr="00FC7028">
              <w:rPr>
                <w:rFonts w:ascii="Calibri" w:hAnsi="Calibri" w:cs="Calibri"/>
                <w:sz w:val="22"/>
                <w:szCs w:val="22"/>
              </w:rPr>
              <w:fldChar w:fldCharType="end"/>
            </w:r>
          </w:p>
        </w:tc>
        <w:tc>
          <w:tcPr>
            <w:tcW w:w="1176" w:type="dxa"/>
          </w:tcPr>
          <w:p w:rsidR="00E5161C" w:rsidRPr="00FC7028" w:rsidRDefault="00E5161C" w:rsidP="00FC7028">
            <w:pPr>
              <w:tabs>
                <w:tab w:val="left" w:pos="3600"/>
              </w:tabs>
              <w:jc w:val="center"/>
              <w:rPr>
                <w:rFonts w:ascii="Calibri" w:hAnsi="Calibri" w:cs="Calibri"/>
                <w:b/>
                <w:bCs/>
                <w:sz w:val="22"/>
                <w:szCs w:val="22"/>
              </w:rPr>
            </w:pPr>
            <w:r w:rsidRPr="00FC7028">
              <w:rPr>
                <w:rFonts w:ascii="Calibri" w:hAnsi="Calibri" w:cs="Calibri"/>
                <w:sz w:val="22"/>
                <w:szCs w:val="22"/>
              </w:rPr>
              <w:t>5</w:t>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Pr="00FC7028" w:rsidRDefault="00E5161C" w:rsidP="00FC7028">
            <w:pPr>
              <w:tabs>
                <w:tab w:val="left" w:pos="3600"/>
              </w:tabs>
              <w:jc w:val="both"/>
              <w:rPr>
                <w:rFonts w:ascii="Calibri" w:hAnsi="Calibri" w:cs="Calibri"/>
                <w:b/>
                <w:bCs/>
                <w:sz w:val="22"/>
                <w:szCs w:val="22"/>
              </w:rPr>
            </w:pPr>
            <w:r w:rsidRPr="00FC7028">
              <w:rPr>
                <w:rFonts w:ascii="Calibri" w:hAnsi="Calibri" w:cs="Calibri"/>
                <w:sz w:val="22"/>
                <w:szCs w:val="22"/>
              </w:rPr>
              <w:t>Participation</w:t>
            </w:r>
          </w:p>
        </w:tc>
        <w:tc>
          <w:tcPr>
            <w:tcW w:w="1782" w:type="dxa"/>
          </w:tcPr>
          <w:p w:rsidR="00E5161C" w:rsidRPr="00FC7028" w:rsidRDefault="00E5161C" w:rsidP="00FC7028">
            <w:pPr>
              <w:tabs>
                <w:tab w:val="left" w:pos="3600"/>
              </w:tabs>
              <w:rPr>
                <w:rFonts w:ascii="Calibri" w:hAnsi="Calibri" w:cs="Calibri"/>
                <w:b/>
                <w:bCs/>
                <w:sz w:val="22"/>
                <w:szCs w:val="22"/>
              </w:rPr>
            </w:pPr>
            <w:r w:rsidRPr="00FC7028">
              <w:rPr>
                <w:rFonts w:ascii="Calibri" w:hAnsi="Calibri" w:cs="Calibri"/>
                <w:sz w:val="22"/>
                <w:szCs w:val="22"/>
              </w:rPr>
              <w:fldChar w:fldCharType="begin">
                <w:ffData>
                  <w:name w:val=""/>
                  <w:enabled/>
                  <w:calcOnExit w:val="0"/>
                  <w:textInput>
                    <w:default w:val="Limit 20 Characters"/>
                    <w:maxLength w:val="2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see below</w:t>
            </w:r>
            <w:r w:rsidRPr="00FC7028">
              <w:rPr>
                <w:rFonts w:ascii="Calibri" w:hAnsi="Calibri" w:cs="Calibri"/>
                <w:sz w:val="22"/>
                <w:szCs w:val="22"/>
              </w:rPr>
              <w:fldChar w:fldCharType="end"/>
            </w:r>
          </w:p>
        </w:tc>
        <w:tc>
          <w:tcPr>
            <w:tcW w:w="1176" w:type="dxa"/>
          </w:tcPr>
          <w:p w:rsidR="00E5161C" w:rsidRPr="00FC7028" w:rsidRDefault="00E5161C" w:rsidP="00FC7028">
            <w:pPr>
              <w:tabs>
                <w:tab w:val="left" w:pos="3600"/>
              </w:tabs>
              <w:jc w:val="center"/>
              <w:rPr>
                <w:rFonts w:ascii="Calibri" w:hAnsi="Calibri" w:cs="Calibri"/>
                <w:b/>
                <w:bCs/>
                <w:sz w:val="22"/>
                <w:szCs w:val="22"/>
              </w:rPr>
            </w:pPr>
            <w:r w:rsidRPr="00FC7028">
              <w:rPr>
                <w:rFonts w:ascii="Calibri" w:hAnsi="Calibri" w:cs="Calibri"/>
                <w:sz w:val="22"/>
                <w:szCs w:val="22"/>
              </w:rPr>
              <w:t>10</w:t>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Pr="00FC7028" w:rsidRDefault="00E5161C" w:rsidP="00FC7028">
            <w:pPr>
              <w:tabs>
                <w:tab w:val="left" w:pos="3600"/>
              </w:tabs>
              <w:jc w:val="both"/>
              <w:rPr>
                <w:rFonts w:ascii="Calibri" w:hAnsi="Calibri" w:cs="Calibri"/>
                <w:sz w:val="22"/>
                <w:szCs w:val="22"/>
              </w:rPr>
            </w:pPr>
            <w:r w:rsidRPr="00FC7028">
              <w:rPr>
                <w:rFonts w:ascii="Calibri" w:hAnsi="Calibri" w:cs="Calibri"/>
                <w:sz w:val="22"/>
                <w:szCs w:val="22"/>
              </w:rPr>
              <w:t>Examinations</w:t>
            </w:r>
          </w:p>
          <w:p w:rsidR="00E5161C" w:rsidRPr="00FC7028" w:rsidRDefault="00E5161C" w:rsidP="00FC7028">
            <w:pPr>
              <w:tabs>
                <w:tab w:val="left" w:pos="3600"/>
              </w:tabs>
              <w:jc w:val="both"/>
              <w:rPr>
                <w:rFonts w:ascii="Calibri" w:hAnsi="Calibri" w:cs="Calibri"/>
                <w:b/>
                <w:bCs/>
                <w:sz w:val="22"/>
                <w:szCs w:val="22"/>
              </w:rPr>
            </w:pPr>
          </w:p>
        </w:tc>
        <w:tc>
          <w:tcPr>
            <w:tcW w:w="1782" w:type="dxa"/>
          </w:tcPr>
          <w:p w:rsidR="00E5161C" w:rsidRPr="00FC7028" w:rsidRDefault="00E5161C" w:rsidP="00FC7028">
            <w:pPr>
              <w:tabs>
                <w:tab w:val="left" w:pos="3600"/>
              </w:tabs>
              <w:rPr>
                <w:rFonts w:ascii="Calibri" w:hAnsi="Calibri" w:cs="Calibri"/>
                <w:b/>
                <w:bCs/>
                <w:sz w:val="22"/>
                <w:szCs w:val="22"/>
              </w:rPr>
            </w:pPr>
            <w:r w:rsidRPr="00FC7028">
              <w:rPr>
                <w:rFonts w:ascii="Calibri" w:hAnsi="Calibri" w:cs="Calibri"/>
                <w:sz w:val="22"/>
                <w:szCs w:val="22"/>
              </w:rPr>
              <w:fldChar w:fldCharType="begin">
                <w:ffData>
                  <w:name w:val=""/>
                  <w:enabled/>
                  <w:calcOnExit w:val="0"/>
                  <w:textInput>
                    <w:default w:val="Limit 20 Characters"/>
                    <w:maxLength w:val="2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see below</w:t>
            </w:r>
            <w:r w:rsidRPr="00FC7028">
              <w:rPr>
                <w:rFonts w:ascii="Calibri" w:hAnsi="Calibri" w:cs="Calibri"/>
                <w:sz w:val="22"/>
                <w:szCs w:val="22"/>
              </w:rPr>
              <w:fldChar w:fldCharType="end"/>
            </w:r>
          </w:p>
        </w:tc>
        <w:tc>
          <w:tcPr>
            <w:tcW w:w="1176" w:type="dxa"/>
          </w:tcPr>
          <w:p w:rsidR="00E5161C" w:rsidRPr="00FC7028" w:rsidRDefault="00E5161C" w:rsidP="00FC7028">
            <w:pPr>
              <w:tabs>
                <w:tab w:val="left" w:pos="3600"/>
              </w:tabs>
              <w:jc w:val="center"/>
              <w:rPr>
                <w:rFonts w:ascii="Calibri" w:hAnsi="Calibri" w:cs="Calibri"/>
                <w:b/>
                <w:bCs/>
                <w:sz w:val="22"/>
                <w:szCs w:val="22"/>
              </w:rPr>
            </w:pPr>
            <w:r w:rsidRPr="00FC7028">
              <w:rPr>
                <w:rFonts w:ascii="Calibri" w:hAnsi="Calibri" w:cs="Calibri"/>
                <w:sz w:val="22"/>
                <w:szCs w:val="22"/>
              </w:rPr>
              <w:t>60</w:t>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Pr="00FC7028" w:rsidRDefault="00E5161C" w:rsidP="006D562B">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 xml:space="preserve">ATI Part A / B 2010 Unproctored, </w:t>
            </w:r>
          </w:p>
          <w:p w:rsidR="00E5161C" w:rsidRPr="00FC7028" w:rsidRDefault="00E5161C" w:rsidP="006D562B">
            <w:pPr>
              <w:rPr>
                <w:rFonts w:ascii="Calibri" w:hAnsi="Calibri" w:cs="Calibri"/>
                <w:sz w:val="22"/>
                <w:szCs w:val="22"/>
              </w:rPr>
            </w:pPr>
            <w:r w:rsidRPr="00FC7028">
              <w:rPr>
                <w:rFonts w:ascii="Calibri" w:hAnsi="Calibri" w:cs="Calibri"/>
                <w:sz w:val="22"/>
                <w:szCs w:val="22"/>
              </w:rPr>
              <w:t>ATI Proctoctored</w:t>
            </w:r>
          </w:p>
          <w:p w:rsidR="00E5161C" w:rsidRDefault="00E5161C" w:rsidP="00ED294B">
            <w:r w:rsidRPr="00FC7028">
              <w:rPr>
                <w:rFonts w:ascii="Calibri" w:hAnsi="Calibri" w:cs="Calibri"/>
                <w:sz w:val="22"/>
                <w:szCs w:val="22"/>
              </w:rPr>
              <w:t xml:space="preserve">ATI Remediation </w:t>
            </w:r>
            <w:r w:rsidRPr="00FC7028">
              <w:rPr>
                <w:rFonts w:ascii="Calibri" w:hAnsi="Calibri" w:cs="Calibri"/>
                <w:sz w:val="22"/>
                <w:szCs w:val="22"/>
              </w:rPr>
              <w:fldChar w:fldCharType="end"/>
            </w:r>
          </w:p>
        </w:tc>
        <w:tc>
          <w:tcPr>
            <w:tcW w:w="1782" w:type="dxa"/>
          </w:tcPr>
          <w:p w:rsidR="00E5161C" w:rsidRDefault="00E5161C" w:rsidP="00A34E1C">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8</w:t>
            </w:r>
            <w:r w:rsidRPr="00FC7028">
              <w:rPr>
                <w:rFonts w:ascii="Calibri" w:hAnsi="Calibri" w:cs="Calibri"/>
                <w:sz w:val="22"/>
                <w:szCs w:val="22"/>
                <w:vertAlign w:val="superscript"/>
              </w:rPr>
              <w:t>th</w:t>
            </w:r>
            <w:r w:rsidRPr="00FC7028">
              <w:rPr>
                <w:rFonts w:ascii="Calibri" w:hAnsi="Calibri" w:cs="Calibri"/>
                <w:sz w:val="22"/>
                <w:szCs w:val="22"/>
              </w:rPr>
              <w:t xml:space="preserve"> and 9</w:t>
            </w:r>
            <w:r w:rsidRPr="00FC7028">
              <w:rPr>
                <w:rFonts w:ascii="Calibri" w:hAnsi="Calibri" w:cs="Calibri"/>
                <w:sz w:val="22"/>
                <w:szCs w:val="22"/>
                <w:vertAlign w:val="superscript"/>
              </w:rPr>
              <w:t>th</w:t>
            </w:r>
            <w:r w:rsidRPr="00FC7028">
              <w:rPr>
                <w:rFonts w:ascii="Calibri" w:hAnsi="Calibri" w:cs="Calibri"/>
                <w:sz w:val="22"/>
                <w:szCs w:val="22"/>
              </w:rPr>
              <w:t xml:space="preserve"> week</w:t>
            </w:r>
            <w:r w:rsidRPr="00FC7028">
              <w:rPr>
                <w:rFonts w:ascii="Calibri" w:hAnsi="Calibri" w:cs="Calibri"/>
                <w:sz w:val="22"/>
                <w:szCs w:val="22"/>
              </w:rPr>
              <w:fldChar w:fldCharType="end"/>
            </w:r>
          </w:p>
        </w:tc>
        <w:tc>
          <w:tcPr>
            <w:tcW w:w="1176" w:type="dxa"/>
          </w:tcPr>
          <w:p w:rsidR="00E5161C" w:rsidRDefault="00E5161C" w:rsidP="00EC3F3E">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 xml:space="preserve">       10</w:t>
            </w:r>
            <w:r w:rsidRPr="00FC7028">
              <w:rPr>
                <w:rFonts w:ascii="Calibri" w:hAnsi="Calibri" w:cs="Calibri"/>
                <w:sz w:val="22"/>
                <w:szCs w:val="22"/>
              </w:rPr>
              <w:fldChar w:fldCharType="end"/>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9067DC">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Participation: Nursing Skill Software: Mental Health II and III</w:t>
            </w:r>
          </w:p>
          <w:p w:rsidR="00E5161C" w:rsidRDefault="00E5161C" w:rsidP="009067DC">
            <w:r>
              <w:rPr>
                <w:rFonts w:ascii="Calibri" w:hAnsi="Calibri" w:cs="Calibri"/>
                <w:sz w:val="22"/>
                <w:szCs w:val="22"/>
              </w:rPr>
              <w:t>Concept Maps and Care Plans</w:t>
            </w:r>
            <w:r w:rsidRPr="00FC7028">
              <w:rPr>
                <w:rFonts w:ascii="Calibri" w:hAnsi="Calibri" w:cs="Calibri"/>
                <w:sz w:val="22"/>
                <w:szCs w:val="22"/>
              </w:rPr>
              <w:fldChar w:fldCharType="end"/>
            </w:r>
          </w:p>
        </w:tc>
        <w:tc>
          <w:tcPr>
            <w:tcW w:w="1782" w:type="dxa"/>
          </w:tcPr>
          <w:p w:rsidR="00E5161C" w:rsidRDefault="00E5161C" w:rsidP="009067DC">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2</w:t>
            </w:r>
            <w:r w:rsidRPr="00FC7028">
              <w:rPr>
                <w:rFonts w:ascii="Calibri" w:hAnsi="Calibri" w:cs="Calibri"/>
                <w:sz w:val="22"/>
                <w:szCs w:val="22"/>
                <w:vertAlign w:val="superscript"/>
              </w:rPr>
              <w:t>nd</w:t>
            </w:r>
            <w:r w:rsidRPr="00FC7028">
              <w:rPr>
                <w:rFonts w:ascii="Calibri" w:hAnsi="Calibri" w:cs="Calibri"/>
                <w:sz w:val="22"/>
                <w:szCs w:val="22"/>
              </w:rPr>
              <w:t xml:space="preserve"> through 8</w:t>
            </w:r>
            <w:r w:rsidRPr="00FC7028">
              <w:rPr>
                <w:rFonts w:ascii="Calibri" w:hAnsi="Calibri" w:cs="Calibri"/>
                <w:sz w:val="22"/>
                <w:szCs w:val="22"/>
                <w:vertAlign w:val="superscript"/>
              </w:rPr>
              <w:t>th</w:t>
            </w:r>
            <w:r w:rsidRPr="00FC7028">
              <w:rPr>
                <w:rFonts w:ascii="Calibri" w:hAnsi="Calibri" w:cs="Calibri"/>
                <w:sz w:val="22"/>
                <w:szCs w:val="22"/>
              </w:rPr>
              <w:t xml:space="preserve"> week</w:t>
            </w:r>
            <w:r w:rsidRPr="00FC7028">
              <w:rPr>
                <w:rFonts w:ascii="Calibri" w:hAnsi="Calibri" w:cs="Calibri"/>
                <w:sz w:val="22"/>
                <w:szCs w:val="22"/>
              </w:rPr>
              <w:fldChar w:fldCharType="end"/>
            </w:r>
          </w:p>
        </w:tc>
        <w:tc>
          <w:tcPr>
            <w:tcW w:w="1176" w:type="dxa"/>
          </w:tcPr>
          <w:p w:rsidR="00E5161C" w:rsidRDefault="00E5161C" w:rsidP="00EC3F3E">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 xml:space="preserve">       </w:t>
            </w:r>
            <w:r>
              <w:rPr>
                <w:rFonts w:ascii="Calibri" w:hAnsi="Calibri" w:cs="Calibri"/>
                <w:sz w:val="22"/>
                <w:szCs w:val="22"/>
              </w:rPr>
              <w:t>0.55</w:t>
            </w:r>
            <w:r w:rsidRPr="00FC7028">
              <w:rPr>
                <w:rFonts w:ascii="Calibri" w:hAnsi="Calibri" w:cs="Calibri"/>
                <w:sz w:val="22"/>
                <w:szCs w:val="22"/>
              </w:rPr>
              <w:fldChar w:fldCharType="end"/>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9067DC">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Participation: Mental Health Quiz</w:t>
            </w:r>
            <w:r w:rsidRPr="00FC7028">
              <w:rPr>
                <w:rFonts w:ascii="Calibri" w:hAnsi="Calibri" w:cs="Calibri"/>
                <w:sz w:val="22"/>
                <w:szCs w:val="22"/>
              </w:rPr>
              <w:fldChar w:fldCharType="end"/>
            </w:r>
          </w:p>
        </w:tc>
        <w:tc>
          <w:tcPr>
            <w:tcW w:w="1782" w:type="dxa"/>
          </w:tcPr>
          <w:p w:rsidR="00E5161C" w:rsidRDefault="00E5161C" w:rsidP="007C5E52">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Week 2, 5, and 7</w:t>
            </w:r>
            <w:r w:rsidRPr="00FC7028">
              <w:rPr>
                <w:rFonts w:ascii="Calibri" w:hAnsi="Calibri" w:cs="Calibri"/>
                <w:sz w:val="22"/>
                <w:szCs w:val="22"/>
              </w:rPr>
              <w:fldChar w:fldCharType="end"/>
            </w:r>
          </w:p>
        </w:tc>
        <w:tc>
          <w:tcPr>
            <w:tcW w:w="1176" w:type="dxa"/>
          </w:tcPr>
          <w:p w:rsidR="00E5161C" w:rsidRDefault="00E5161C" w:rsidP="009067DC">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 xml:space="preserve">       </w:t>
            </w:r>
            <w:r>
              <w:rPr>
                <w:rFonts w:ascii="Calibri" w:hAnsi="Calibri" w:cs="Calibri"/>
                <w:sz w:val="22"/>
                <w:szCs w:val="22"/>
              </w:rPr>
              <w:t>0.45</w:t>
            </w:r>
            <w:r w:rsidRPr="00FC7028">
              <w:rPr>
                <w:rFonts w:ascii="Calibri" w:hAnsi="Calibri" w:cs="Calibri"/>
                <w:sz w:val="22"/>
                <w:szCs w:val="22"/>
              </w:rPr>
              <w:fldChar w:fldCharType="end"/>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9067DC">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Section Examinations 1 and  2</w:t>
            </w:r>
            <w:r w:rsidRPr="00FC7028">
              <w:rPr>
                <w:rFonts w:ascii="Calibri" w:hAnsi="Calibri" w:cs="Calibri"/>
                <w:sz w:val="22"/>
                <w:szCs w:val="22"/>
              </w:rPr>
              <w:fldChar w:fldCharType="end"/>
            </w:r>
          </w:p>
        </w:tc>
        <w:tc>
          <w:tcPr>
            <w:tcW w:w="1782" w:type="dxa"/>
          </w:tcPr>
          <w:p w:rsidR="00E5161C" w:rsidRDefault="00E5161C" w:rsidP="00A4717F">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Week 3 and 6</w:t>
            </w:r>
            <w:r w:rsidRPr="00FC7028">
              <w:rPr>
                <w:rFonts w:ascii="Calibri" w:hAnsi="Calibri" w:cs="Calibri"/>
                <w:sz w:val="22"/>
                <w:szCs w:val="22"/>
              </w:rPr>
              <w:fldChar w:fldCharType="end"/>
            </w:r>
          </w:p>
        </w:tc>
        <w:tc>
          <w:tcPr>
            <w:tcW w:w="1176" w:type="dxa"/>
          </w:tcPr>
          <w:p w:rsidR="00E5161C" w:rsidRDefault="00E5161C" w:rsidP="00A4717F">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 xml:space="preserve">      50</w:t>
            </w:r>
            <w:r w:rsidRPr="00FC7028">
              <w:rPr>
                <w:rFonts w:ascii="Calibri" w:hAnsi="Calibri" w:cs="Calibri"/>
                <w:sz w:val="22"/>
                <w:szCs w:val="22"/>
              </w:rPr>
              <w:fldChar w:fldCharType="end"/>
            </w:r>
          </w:p>
        </w:tc>
      </w:tr>
      <w:tr w:rsidR="00E5161C" w:rsidRPr="00AF13E4">
        <w:trPr>
          <w:trHeight w:val="674"/>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A4717F">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Summative Final Examination</w:t>
            </w:r>
            <w:r w:rsidRPr="00FC7028">
              <w:rPr>
                <w:rFonts w:ascii="Calibri" w:hAnsi="Calibri" w:cs="Calibri"/>
                <w:sz w:val="22"/>
                <w:szCs w:val="22"/>
              </w:rPr>
              <w:fldChar w:fldCharType="end"/>
            </w:r>
          </w:p>
        </w:tc>
        <w:tc>
          <w:tcPr>
            <w:tcW w:w="1782" w:type="dxa"/>
          </w:tcPr>
          <w:p w:rsidR="00E5161C" w:rsidRDefault="00E5161C" w:rsidP="00A4717F">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 xml:space="preserve">9th week </w:t>
            </w:r>
            <w:r w:rsidRPr="00FC7028">
              <w:rPr>
                <w:rFonts w:ascii="Calibri" w:hAnsi="Calibri" w:cs="Calibri"/>
                <w:sz w:val="22"/>
                <w:szCs w:val="22"/>
              </w:rPr>
              <w:fldChar w:fldCharType="end"/>
            </w:r>
          </w:p>
        </w:tc>
        <w:tc>
          <w:tcPr>
            <w:tcW w:w="1176" w:type="dxa"/>
          </w:tcPr>
          <w:p w:rsidR="00E5161C" w:rsidRDefault="00E5161C" w:rsidP="00EC3F3E">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 xml:space="preserve">      30</w:t>
            </w:r>
            <w:r w:rsidRPr="00FC7028">
              <w:rPr>
                <w:rFonts w:ascii="Calibri" w:hAnsi="Calibri" w:cs="Calibri"/>
                <w:sz w:val="22"/>
                <w:szCs w:val="22"/>
              </w:rPr>
              <w:fldChar w:fldCharType="end"/>
            </w:r>
          </w:p>
        </w:tc>
      </w:tr>
      <w:tr w:rsidR="00E5161C" w:rsidRPr="00AF13E4">
        <w:trPr>
          <w:trHeight w:val="179"/>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9067DC">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A4717F">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A4717F">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179"/>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A4717F">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A4717F">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A4717F">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179"/>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179"/>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179"/>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179"/>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179"/>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145"/>
        </w:trPr>
        <w:tc>
          <w:tcPr>
            <w:tcW w:w="2499" w:type="dxa"/>
            <w:vMerge/>
          </w:tcPr>
          <w:p w:rsidR="00E5161C" w:rsidRPr="00FC7028" w:rsidRDefault="00E5161C" w:rsidP="00767872">
            <w:pPr>
              <w:rPr>
                <w:rFonts w:ascii="Calibri" w:hAnsi="Calibri" w:cs="Calibri"/>
                <w:b/>
                <w:bCs/>
                <w:sz w:val="22"/>
                <w:szCs w:val="22"/>
              </w:rPr>
            </w:pPr>
          </w:p>
        </w:tc>
        <w:tc>
          <w:tcPr>
            <w:tcW w:w="4119"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782"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1176" w:type="dxa"/>
          </w:tcPr>
          <w:p w:rsidR="00E5161C" w:rsidRDefault="00E5161C" w:rsidP="00620834">
            <w:r w:rsidRPr="00FC7028">
              <w:rPr>
                <w:rFonts w:ascii="Calibri" w:hAnsi="Calibri" w:cs="Calibri"/>
                <w:sz w:val="22"/>
                <w:szCs w:val="22"/>
              </w:rPr>
              <w:fldChar w:fldCharType="begin">
                <w:ffData>
                  <w:name w:val=""/>
                  <w:enabled/>
                  <w:calcOnExit w:val="0"/>
                  <w:textInput>
                    <w:default w:val="Limit 500 Characters"/>
                    <w:maxLength w:val="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r>
      <w:tr w:rsidR="00E5161C" w:rsidRPr="00AF13E4">
        <w:trPr>
          <w:trHeight w:val="289"/>
        </w:trPr>
        <w:tc>
          <w:tcPr>
            <w:tcW w:w="2499" w:type="dxa"/>
            <w:vMerge/>
          </w:tcPr>
          <w:p w:rsidR="00E5161C" w:rsidRPr="00FC7028" w:rsidRDefault="00E5161C" w:rsidP="00767872">
            <w:pPr>
              <w:rPr>
                <w:rFonts w:ascii="Calibri" w:hAnsi="Calibri" w:cs="Calibri"/>
                <w:b/>
                <w:bCs/>
                <w:sz w:val="22"/>
                <w:szCs w:val="22"/>
              </w:rPr>
            </w:pPr>
          </w:p>
        </w:tc>
        <w:tc>
          <w:tcPr>
            <w:tcW w:w="7077" w:type="dxa"/>
            <w:gridSpan w:val="3"/>
          </w:tcPr>
          <w:p w:rsidR="00E5161C" w:rsidRPr="00FC7028" w:rsidRDefault="00E5161C" w:rsidP="00FC7028">
            <w:pPr>
              <w:tabs>
                <w:tab w:val="left" w:pos="3600"/>
              </w:tabs>
              <w:jc w:val="both"/>
              <w:rPr>
                <w:rFonts w:ascii="Calibri" w:hAnsi="Calibri" w:cs="Calibri"/>
                <w:b/>
                <w:bCs/>
                <w:sz w:val="22"/>
                <w:szCs w:val="22"/>
              </w:rPr>
            </w:pPr>
          </w:p>
        </w:tc>
      </w:tr>
    </w:tbl>
    <w:p w:rsidR="00E5161C" w:rsidRDefault="00E5161C" w:rsidP="00E513FD">
      <w:pPr>
        <w:tabs>
          <w:tab w:val="left" w:pos="3600"/>
        </w:tabs>
        <w:jc w:val="both"/>
        <w:rPr>
          <w:rFonts w:ascii="Calibri" w:hAnsi="Calibri" w:cs="Calibri"/>
          <w:b/>
          <w:bCs/>
          <w:sz w:val="22"/>
          <w:szCs w:val="22"/>
        </w:rPr>
      </w:pPr>
    </w:p>
    <w:p w:rsidR="00E5161C" w:rsidRDefault="00E5161C" w:rsidP="00E513FD">
      <w:pPr>
        <w:tabs>
          <w:tab w:val="left" w:pos="3600"/>
        </w:tabs>
        <w:jc w:val="both"/>
        <w:rPr>
          <w:rFonts w:ascii="Calibri" w:hAnsi="Calibri" w:cs="Calibri"/>
          <w:b/>
          <w:bCs/>
          <w:sz w:val="22"/>
          <w:szCs w:val="22"/>
        </w:rPr>
      </w:pPr>
    </w:p>
    <w:p w:rsidR="00E5161C" w:rsidRDefault="00E5161C" w:rsidP="002C2CE6">
      <w:pPr>
        <w:autoSpaceDE w:val="0"/>
        <w:autoSpaceDN w:val="0"/>
        <w:adjustRightInd w:val="0"/>
        <w:rPr>
          <w:color w:val="000000"/>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0"/>
        <w:gridCol w:w="2340"/>
        <w:gridCol w:w="1710"/>
        <w:gridCol w:w="1800"/>
        <w:gridCol w:w="1616"/>
      </w:tblGrid>
      <w:tr w:rsidR="00E5161C">
        <w:trPr>
          <w:trHeight w:val="353"/>
        </w:trPr>
        <w:tc>
          <w:tcPr>
            <w:tcW w:w="9356" w:type="dxa"/>
            <w:gridSpan w:val="5"/>
            <w:shd w:val="clear" w:color="auto" w:fill="1F497D"/>
          </w:tcPr>
          <w:p w:rsidR="00E5161C" w:rsidRPr="00FC7028" w:rsidRDefault="00E5161C" w:rsidP="00FC7028">
            <w:pPr>
              <w:autoSpaceDE w:val="0"/>
              <w:autoSpaceDN w:val="0"/>
              <w:adjustRightInd w:val="0"/>
              <w:jc w:val="center"/>
              <w:rPr>
                <w:color w:val="FFFFFF"/>
              </w:rPr>
            </w:pPr>
            <w:r w:rsidRPr="00FC7028">
              <w:rPr>
                <w:color w:val="FFFFFF"/>
              </w:rPr>
              <w:t>ATI Policy</w:t>
            </w:r>
          </w:p>
        </w:tc>
      </w:tr>
      <w:tr w:rsidR="00E5161C">
        <w:trPr>
          <w:trHeight w:val="1448"/>
        </w:trPr>
        <w:tc>
          <w:tcPr>
            <w:tcW w:w="1890" w:type="dxa"/>
          </w:tcPr>
          <w:p w:rsidR="00E5161C" w:rsidRPr="00FC7028" w:rsidRDefault="00E5161C" w:rsidP="00FC7028">
            <w:pPr>
              <w:autoSpaceDE w:val="0"/>
              <w:autoSpaceDN w:val="0"/>
              <w:adjustRightInd w:val="0"/>
              <w:rPr>
                <w:color w:val="000000"/>
              </w:rPr>
            </w:pPr>
            <w:r w:rsidRPr="00FC7028">
              <w:rPr>
                <w:color w:val="000000"/>
              </w:rPr>
              <w:t>Points awarded</w:t>
            </w:r>
          </w:p>
          <w:p w:rsidR="00E5161C" w:rsidRPr="00FC7028" w:rsidRDefault="00E5161C" w:rsidP="00FC7028">
            <w:pPr>
              <w:autoSpaceDE w:val="0"/>
              <w:autoSpaceDN w:val="0"/>
              <w:adjustRightInd w:val="0"/>
              <w:rPr>
                <w:color w:val="000000"/>
              </w:rPr>
            </w:pPr>
            <w:r w:rsidRPr="00FC7028">
              <w:rPr>
                <w:color w:val="000000"/>
              </w:rPr>
              <w:t>for evidence of</w:t>
            </w:r>
          </w:p>
          <w:p w:rsidR="00E5161C" w:rsidRPr="00FC7028" w:rsidRDefault="00E5161C" w:rsidP="00FC7028">
            <w:pPr>
              <w:autoSpaceDE w:val="0"/>
              <w:autoSpaceDN w:val="0"/>
              <w:adjustRightInd w:val="0"/>
              <w:rPr>
                <w:color w:val="000000"/>
              </w:rPr>
            </w:pPr>
            <w:r w:rsidRPr="00FC7028">
              <w:rPr>
                <w:color w:val="000000"/>
              </w:rPr>
              <w:t>preparing for</w:t>
            </w:r>
          </w:p>
          <w:p w:rsidR="00E5161C" w:rsidRPr="00FC7028" w:rsidRDefault="00E5161C" w:rsidP="00FC7028">
            <w:pPr>
              <w:autoSpaceDE w:val="0"/>
              <w:autoSpaceDN w:val="0"/>
              <w:adjustRightInd w:val="0"/>
              <w:rPr>
                <w:color w:val="000000"/>
              </w:rPr>
            </w:pPr>
            <w:r w:rsidRPr="00FC7028">
              <w:rPr>
                <w:color w:val="000000"/>
              </w:rPr>
              <w:t>Proctored Assessment</w:t>
            </w:r>
          </w:p>
          <w:p w:rsidR="00E5161C" w:rsidRPr="00FC7028" w:rsidRDefault="00E5161C" w:rsidP="00FC7028">
            <w:pPr>
              <w:autoSpaceDE w:val="0"/>
              <w:autoSpaceDN w:val="0"/>
              <w:adjustRightInd w:val="0"/>
              <w:rPr>
                <w:color w:val="000000"/>
              </w:rPr>
            </w:pPr>
            <w:r w:rsidRPr="00FC7028">
              <w:rPr>
                <w:color w:val="000000"/>
              </w:rPr>
              <w:t>* see examples</w:t>
            </w:r>
          </w:p>
          <w:p w:rsidR="00E5161C" w:rsidRPr="00FC7028" w:rsidRDefault="00E5161C" w:rsidP="00FC7028">
            <w:pPr>
              <w:autoSpaceDE w:val="0"/>
              <w:autoSpaceDN w:val="0"/>
              <w:adjustRightInd w:val="0"/>
              <w:rPr>
                <w:color w:val="000000"/>
              </w:rPr>
            </w:pPr>
          </w:p>
        </w:tc>
        <w:tc>
          <w:tcPr>
            <w:tcW w:w="2340" w:type="dxa"/>
          </w:tcPr>
          <w:p w:rsidR="00E5161C" w:rsidRPr="00FC7028" w:rsidRDefault="00E5161C" w:rsidP="00FC7028">
            <w:pPr>
              <w:autoSpaceDE w:val="0"/>
              <w:autoSpaceDN w:val="0"/>
              <w:adjustRightInd w:val="0"/>
              <w:rPr>
                <w:color w:val="000000"/>
              </w:rPr>
            </w:pPr>
            <w:r w:rsidRPr="00FC7028">
              <w:rPr>
                <w:color w:val="000000"/>
              </w:rPr>
              <w:t>Proficiency level on Proctored</w:t>
            </w:r>
          </w:p>
          <w:p w:rsidR="00E5161C" w:rsidRPr="00FC7028" w:rsidRDefault="00E5161C" w:rsidP="00FC7028">
            <w:pPr>
              <w:autoSpaceDE w:val="0"/>
              <w:autoSpaceDN w:val="0"/>
              <w:adjustRightInd w:val="0"/>
              <w:rPr>
                <w:color w:val="000000"/>
              </w:rPr>
            </w:pPr>
            <w:r w:rsidRPr="00FC7028">
              <w:rPr>
                <w:color w:val="000000"/>
              </w:rPr>
              <w:t>Assessments</w:t>
            </w:r>
          </w:p>
          <w:p w:rsidR="00E5161C" w:rsidRPr="00FC7028" w:rsidRDefault="00E5161C" w:rsidP="00FC7028">
            <w:pPr>
              <w:autoSpaceDE w:val="0"/>
              <w:autoSpaceDN w:val="0"/>
              <w:adjustRightInd w:val="0"/>
              <w:rPr>
                <w:color w:val="000000"/>
              </w:rPr>
            </w:pPr>
          </w:p>
        </w:tc>
        <w:tc>
          <w:tcPr>
            <w:tcW w:w="1710" w:type="dxa"/>
          </w:tcPr>
          <w:p w:rsidR="00E5161C" w:rsidRPr="00FC7028" w:rsidRDefault="00E5161C" w:rsidP="00FC7028">
            <w:pPr>
              <w:autoSpaceDE w:val="0"/>
              <w:autoSpaceDN w:val="0"/>
              <w:adjustRightInd w:val="0"/>
              <w:rPr>
                <w:color w:val="000000"/>
              </w:rPr>
            </w:pPr>
            <w:r w:rsidRPr="00FC7028">
              <w:rPr>
                <w:color w:val="000000"/>
              </w:rPr>
              <w:t>Points awarded</w:t>
            </w:r>
          </w:p>
          <w:p w:rsidR="00E5161C" w:rsidRPr="00FC7028" w:rsidRDefault="00E5161C" w:rsidP="00FC7028">
            <w:pPr>
              <w:autoSpaceDE w:val="0"/>
              <w:autoSpaceDN w:val="0"/>
              <w:adjustRightInd w:val="0"/>
              <w:rPr>
                <w:color w:val="000000"/>
              </w:rPr>
            </w:pPr>
            <w:r w:rsidRPr="00FC7028">
              <w:rPr>
                <w:color w:val="000000"/>
              </w:rPr>
              <w:t>for achievement</w:t>
            </w:r>
          </w:p>
          <w:p w:rsidR="00E5161C" w:rsidRPr="00FC7028" w:rsidRDefault="00E5161C" w:rsidP="00FC7028">
            <w:pPr>
              <w:autoSpaceDE w:val="0"/>
              <w:autoSpaceDN w:val="0"/>
              <w:adjustRightInd w:val="0"/>
              <w:rPr>
                <w:color w:val="000000"/>
              </w:rPr>
            </w:pPr>
            <w:r w:rsidRPr="00FC7028">
              <w:rPr>
                <w:color w:val="000000"/>
              </w:rPr>
              <w:t>on ATI proctored</w:t>
            </w:r>
          </w:p>
          <w:p w:rsidR="00E5161C" w:rsidRPr="00FC7028" w:rsidRDefault="00E5161C" w:rsidP="00FC7028">
            <w:pPr>
              <w:autoSpaceDE w:val="0"/>
              <w:autoSpaceDN w:val="0"/>
              <w:adjustRightInd w:val="0"/>
              <w:rPr>
                <w:color w:val="000000"/>
              </w:rPr>
            </w:pPr>
            <w:r w:rsidRPr="00FC7028">
              <w:rPr>
                <w:color w:val="000000"/>
              </w:rPr>
              <w:t>exam</w:t>
            </w:r>
          </w:p>
          <w:p w:rsidR="00E5161C" w:rsidRPr="00FC7028" w:rsidRDefault="00E5161C" w:rsidP="00FC7028">
            <w:pPr>
              <w:autoSpaceDE w:val="0"/>
              <w:autoSpaceDN w:val="0"/>
              <w:adjustRightInd w:val="0"/>
              <w:rPr>
                <w:color w:val="000000"/>
              </w:rPr>
            </w:pPr>
          </w:p>
        </w:tc>
        <w:tc>
          <w:tcPr>
            <w:tcW w:w="1800" w:type="dxa"/>
          </w:tcPr>
          <w:p w:rsidR="00E5161C" w:rsidRPr="00FC7028" w:rsidRDefault="00E5161C" w:rsidP="00FC7028">
            <w:pPr>
              <w:autoSpaceDE w:val="0"/>
              <w:autoSpaceDN w:val="0"/>
              <w:adjustRightInd w:val="0"/>
              <w:rPr>
                <w:color w:val="000000"/>
              </w:rPr>
            </w:pPr>
            <w:r w:rsidRPr="00FC7028">
              <w:rPr>
                <w:color w:val="000000"/>
              </w:rPr>
              <w:t>Points awarded for evidence of</w:t>
            </w:r>
          </w:p>
          <w:p w:rsidR="00E5161C" w:rsidRPr="00FC7028" w:rsidRDefault="00E5161C" w:rsidP="00FC7028">
            <w:pPr>
              <w:autoSpaceDE w:val="0"/>
              <w:autoSpaceDN w:val="0"/>
              <w:adjustRightInd w:val="0"/>
              <w:rPr>
                <w:color w:val="000000"/>
              </w:rPr>
            </w:pPr>
            <w:r w:rsidRPr="00FC7028">
              <w:rPr>
                <w:color w:val="000000"/>
              </w:rPr>
              <w:t>remediation</w:t>
            </w:r>
          </w:p>
          <w:p w:rsidR="00E5161C" w:rsidRPr="00FC7028" w:rsidRDefault="00E5161C" w:rsidP="00FC7028">
            <w:pPr>
              <w:autoSpaceDE w:val="0"/>
              <w:autoSpaceDN w:val="0"/>
              <w:adjustRightInd w:val="0"/>
              <w:rPr>
                <w:color w:val="000000"/>
              </w:rPr>
            </w:pPr>
            <w:r w:rsidRPr="00FC7028">
              <w:rPr>
                <w:color w:val="000000"/>
              </w:rPr>
              <w:t>**see examples</w:t>
            </w:r>
          </w:p>
          <w:p w:rsidR="00E5161C" w:rsidRPr="00FC7028" w:rsidRDefault="00E5161C" w:rsidP="00FC7028">
            <w:pPr>
              <w:autoSpaceDE w:val="0"/>
              <w:autoSpaceDN w:val="0"/>
              <w:adjustRightInd w:val="0"/>
              <w:rPr>
                <w:color w:val="000000"/>
              </w:rPr>
            </w:pPr>
          </w:p>
        </w:tc>
        <w:tc>
          <w:tcPr>
            <w:tcW w:w="1616" w:type="dxa"/>
          </w:tcPr>
          <w:p w:rsidR="00E5161C" w:rsidRPr="00FC7028" w:rsidRDefault="00E5161C" w:rsidP="00FC7028">
            <w:pPr>
              <w:autoSpaceDE w:val="0"/>
              <w:autoSpaceDN w:val="0"/>
              <w:adjustRightInd w:val="0"/>
              <w:rPr>
                <w:color w:val="000000"/>
              </w:rPr>
            </w:pPr>
            <w:r w:rsidRPr="00FC7028">
              <w:rPr>
                <w:color w:val="000000"/>
              </w:rPr>
              <w:t>Total  points</w:t>
            </w:r>
          </w:p>
          <w:p w:rsidR="00E5161C" w:rsidRPr="00FC7028" w:rsidRDefault="00E5161C" w:rsidP="00FC7028">
            <w:pPr>
              <w:autoSpaceDE w:val="0"/>
              <w:autoSpaceDN w:val="0"/>
              <w:adjustRightInd w:val="0"/>
              <w:rPr>
                <w:color w:val="000000"/>
              </w:rPr>
            </w:pPr>
            <w:r w:rsidRPr="00FC7028">
              <w:rPr>
                <w:color w:val="000000"/>
              </w:rPr>
              <w:t>awarded</w:t>
            </w:r>
          </w:p>
          <w:p w:rsidR="00E5161C" w:rsidRPr="00FC7028" w:rsidRDefault="00E5161C" w:rsidP="00FC7028">
            <w:pPr>
              <w:autoSpaceDE w:val="0"/>
              <w:autoSpaceDN w:val="0"/>
              <w:adjustRightInd w:val="0"/>
              <w:rPr>
                <w:color w:val="000000"/>
              </w:rPr>
            </w:pPr>
            <w:r w:rsidRPr="00FC7028">
              <w:rPr>
                <w:color w:val="000000"/>
              </w:rPr>
              <w:t>(10 points max)</w:t>
            </w:r>
          </w:p>
          <w:p w:rsidR="00E5161C" w:rsidRPr="00FC7028" w:rsidRDefault="00E5161C" w:rsidP="00FC7028">
            <w:pPr>
              <w:autoSpaceDE w:val="0"/>
              <w:autoSpaceDN w:val="0"/>
              <w:adjustRightInd w:val="0"/>
              <w:rPr>
                <w:color w:val="000000"/>
              </w:rPr>
            </w:pPr>
          </w:p>
        </w:tc>
      </w:tr>
      <w:tr w:rsidR="00E5161C">
        <w:tc>
          <w:tcPr>
            <w:tcW w:w="1890" w:type="dxa"/>
          </w:tcPr>
          <w:p w:rsidR="00E5161C" w:rsidRPr="00FC7028" w:rsidRDefault="00E5161C" w:rsidP="00FC7028">
            <w:pPr>
              <w:autoSpaceDE w:val="0"/>
              <w:autoSpaceDN w:val="0"/>
              <w:adjustRightInd w:val="0"/>
              <w:jc w:val="center"/>
              <w:rPr>
                <w:color w:val="000000"/>
              </w:rPr>
            </w:pPr>
            <w:r w:rsidRPr="00FC7028">
              <w:rPr>
                <w:color w:val="000000"/>
              </w:rPr>
              <w:t>2</w:t>
            </w:r>
          </w:p>
        </w:tc>
        <w:tc>
          <w:tcPr>
            <w:tcW w:w="2340" w:type="dxa"/>
          </w:tcPr>
          <w:p w:rsidR="00E5161C" w:rsidRPr="00FC7028" w:rsidRDefault="00E5161C" w:rsidP="00FC7028">
            <w:pPr>
              <w:autoSpaceDE w:val="0"/>
              <w:autoSpaceDN w:val="0"/>
              <w:adjustRightInd w:val="0"/>
              <w:rPr>
                <w:color w:val="000000"/>
              </w:rPr>
            </w:pPr>
            <w:r w:rsidRPr="00FC7028">
              <w:rPr>
                <w:color w:val="000000"/>
              </w:rPr>
              <w:t>Proficiency level 3</w:t>
            </w:r>
          </w:p>
        </w:tc>
        <w:tc>
          <w:tcPr>
            <w:tcW w:w="1710" w:type="dxa"/>
          </w:tcPr>
          <w:p w:rsidR="00E5161C" w:rsidRPr="00FC7028" w:rsidRDefault="00E5161C" w:rsidP="00FC7028">
            <w:pPr>
              <w:autoSpaceDE w:val="0"/>
              <w:autoSpaceDN w:val="0"/>
              <w:adjustRightInd w:val="0"/>
              <w:jc w:val="center"/>
              <w:rPr>
                <w:color w:val="000000"/>
              </w:rPr>
            </w:pPr>
            <w:r w:rsidRPr="00FC7028">
              <w:rPr>
                <w:color w:val="000000"/>
              </w:rPr>
              <w:t>6</w:t>
            </w:r>
          </w:p>
        </w:tc>
        <w:tc>
          <w:tcPr>
            <w:tcW w:w="1800" w:type="dxa"/>
          </w:tcPr>
          <w:p w:rsidR="00E5161C" w:rsidRPr="00FC7028" w:rsidRDefault="00E5161C" w:rsidP="00FC7028">
            <w:pPr>
              <w:autoSpaceDE w:val="0"/>
              <w:autoSpaceDN w:val="0"/>
              <w:adjustRightInd w:val="0"/>
              <w:jc w:val="center"/>
              <w:rPr>
                <w:color w:val="000000"/>
              </w:rPr>
            </w:pPr>
            <w:r w:rsidRPr="00FC7028">
              <w:rPr>
                <w:color w:val="000000"/>
              </w:rPr>
              <w:t>2</w:t>
            </w:r>
          </w:p>
        </w:tc>
        <w:tc>
          <w:tcPr>
            <w:tcW w:w="1616" w:type="dxa"/>
          </w:tcPr>
          <w:p w:rsidR="00E5161C" w:rsidRPr="00FC7028" w:rsidRDefault="00E5161C" w:rsidP="00FC7028">
            <w:pPr>
              <w:autoSpaceDE w:val="0"/>
              <w:autoSpaceDN w:val="0"/>
              <w:adjustRightInd w:val="0"/>
              <w:jc w:val="center"/>
              <w:rPr>
                <w:color w:val="000000"/>
              </w:rPr>
            </w:pPr>
            <w:r w:rsidRPr="00FC7028">
              <w:rPr>
                <w:color w:val="000000"/>
              </w:rPr>
              <w:t>10</w:t>
            </w:r>
          </w:p>
        </w:tc>
      </w:tr>
      <w:tr w:rsidR="00E5161C">
        <w:trPr>
          <w:trHeight w:val="287"/>
        </w:trPr>
        <w:tc>
          <w:tcPr>
            <w:tcW w:w="1890" w:type="dxa"/>
          </w:tcPr>
          <w:p w:rsidR="00E5161C" w:rsidRPr="00FC7028" w:rsidRDefault="00E5161C" w:rsidP="00FC7028">
            <w:pPr>
              <w:autoSpaceDE w:val="0"/>
              <w:autoSpaceDN w:val="0"/>
              <w:adjustRightInd w:val="0"/>
              <w:jc w:val="center"/>
              <w:rPr>
                <w:color w:val="000000"/>
              </w:rPr>
            </w:pPr>
            <w:r w:rsidRPr="00FC7028">
              <w:rPr>
                <w:color w:val="000000"/>
              </w:rPr>
              <w:t>2</w:t>
            </w:r>
          </w:p>
        </w:tc>
        <w:tc>
          <w:tcPr>
            <w:tcW w:w="2340" w:type="dxa"/>
          </w:tcPr>
          <w:p w:rsidR="00E5161C" w:rsidRPr="00FC7028" w:rsidRDefault="00E5161C" w:rsidP="00FC7028">
            <w:pPr>
              <w:autoSpaceDE w:val="0"/>
              <w:autoSpaceDN w:val="0"/>
              <w:adjustRightInd w:val="0"/>
              <w:rPr>
                <w:color w:val="000000"/>
              </w:rPr>
            </w:pPr>
            <w:r w:rsidRPr="00FC7028">
              <w:rPr>
                <w:color w:val="000000"/>
              </w:rPr>
              <w:t>Proficiency level 2</w:t>
            </w:r>
          </w:p>
        </w:tc>
        <w:tc>
          <w:tcPr>
            <w:tcW w:w="1710" w:type="dxa"/>
          </w:tcPr>
          <w:p w:rsidR="00E5161C" w:rsidRPr="00FC7028" w:rsidRDefault="00E5161C" w:rsidP="00FC7028">
            <w:pPr>
              <w:autoSpaceDE w:val="0"/>
              <w:autoSpaceDN w:val="0"/>
              <w:adjustRightInd w:val="0"/>
              <w:jc w:val="center"/>
              <w:rPr>
                <w:color w:val="000000"/>
              </w:rPr>
            </w:pPr>
            <w:r w:rsidRPr="00FC7028">
              <w:rPr>
                <w:color w:val="000000"/>
              </w:rPr>
              <w:t>5</w:t>
            </w:r>
          </w:p>
        </w:tc>
        <w:tc>
          <w:tcPr>
            <w:tcW w:w="1800" w:type="dxa"/>
          </w:tcPr>
          <w:p w:rsidR="00E5161C" w:rsidRPr="00FC7028" w:rsidRDefault="00E5161C" w:rsidP="00FC7028">
            <w:pPr>
              <w:autoSpaceDE w:val="0"/>
              <w:autoSpaceDN w:val="0"/>
              <w:adjustRightInd w:val="0"/>
              <w:jc w:val="center"/>
              <w:rPr>
                <w:color w:val="000000"/>
              </w:rPr>
            </w:pPr>
            <w:r w:rsidRPr="00FC7028">
              <w:rPr>
                <w:color w:val="000000"/>
              </w:rPr>
              <w:t>2</w:t>
            </w:r>
          </w:p>
        </w:tc>
        <w:tc>
          <w:tcPr>
            <w:tcW w:w="1616" w:type="dxa"/>
          </w:tcPr>
          <w:p w:rsidR="00E5161C" w:rsidRPr="00FC7028" w:rsidRDefault="00E5161C" w:rsidP="00FC7028">
            <w:pPr>
              <w:autoSpaceDE w:val="0"/>
              <w:autoSpaceDN w:val="0"/>
              <w:adjustRightInd w:val="0"/>
              <w:jc w:val="center"/>
              <w:rPr>
                <w:color w:val="000000"/>
              </w:rPr>
            </w:pPr>
            <w:r w:rsidRPr="00FC7028">
              <w:rPr>
                <w:color w:val="000000"/>
              </w:rPr>
              <w:t>9</w:t>
            </w:r>
          </w:p>
        </w:tc>
      </w:tr>
      <w:tr w:rsidR="00E5161C">
        <w:tc>
          <w:tcPr>
            <w:tcW w:w="1890" w:type="dxa"/>
          </w:tcPr>
          <w:p w:rsidR="00E5161C" w:rsidRPr="00FC7028" w:rsidRDefault="00E5161C" w:rsidP="00FC7028">
            <w:pPr>
              <w:autoSpaceDE w:val="0"/>
              <w:autoSpaceDN w:val="0"/>
              <w:adjustRightInd w:val="0"/>
              <w:jc w:val="center"/>
              <w:rPr>
                <w:color w:val="000000"/>
              </w:rPr>
            </w:pPr>
            <w:r w:rsidRPr="00FC7028">
              <w:rPr>
                <w:color w:val="000000"/>
              </w:rPr>
              <w:t>2</w:t>
            </w:r>
          </w:p>
        </w:tc>
        <w:tc>
          <w:tcPr>
            <w:tcW w:w="2340" w:type="dxa"/>
          </w:tcPr>
          <w:p w:rsidR="00E5161C" w:rsidRPr="00FC7028" w:rsidRDefault="00E5161C" w:rsidP="00FC7028">
            <w:pPr>
              <w:autoSpaceDE w:val="0"/>
              <w:autoSpaceDN w:val="0"/>
              <w:adjustRightInd w:val="0"/>
              <w:rPr>
                <w:color w:val="000000"/>
              </w:rPr>
            </w:pPr>
            <w:r w:rsidRPr="00FC7028">
              <w:rPr>
                <w:color w:val="000000"/>
              </w:rPr>
              <w:t>Proficiency level 1</w:t>
            </w:r>
          </w:p>
        </w:tc>
        <w:tc>
          <w:tcPr>
            <w:tcW w:w="1710" w:type="dxa"/>
          </w:tcPr>
          <w:p w:rsidR="00E5161C" w:rsidRPr="00FC7028" w:rsidRDefault="00E5161C" w:rsidP="00FC7028">
            <w:pPr>
              <w:autoSpaceDE w:val="0"/>
              <w:autoSpaceDN w:val="0"/>
              <w:adjustRightInd w:val="0"/>
              <w:jc w:val="center"/>
              <w:rPr>
                <w:color w:val="000000"/>
              </w:rPr>
            </w:pPr>
            <w:r w:rsidRPr="00FC7028">
              <w:rPr>
                <w:color w:val="000000"/>
              </w:rPr>
              <w:t>3</w:t>
            </w:r>
          </w:p>
        </w:tc>
        <w:tc>
          <w:tcPr>
            <w:tcW w:w="1800" w:type="dxa"/>
          </w:tcPr>
          <w:p w:rsidR="00E5161C" w:rsidRPr="00FC7028" w:rsidRDefault="00E5161C" w:rsidP="00FC7028">
            <w:pPr>
              <w:autoSpaceDE w:val="0"/>
              <w:autoSpaceDN w:val="0"/>
              <w:adjustRightInd w:val="0"/>
              <w:jc w:val="center"/>
              <w:rPr>
                <w:color w:val="000000"/>
              </w:rPr>
            </w:pPr>
            <w:r w:rsidRPr="00FC7028">
              <w:rPr>
                <w:color w:val="000000"/>
              </w:rPr>
              <w:t>2</w:t>
            </w:r>
          </w:p>
        </w:tc>
        <w:tc>
          <w:tcPr>
            <w:tcW w:w="1616" w:type="dxa"/>
          </w:tcPr>
          <w:p w:rsidR="00E5161C" w:rsidRPr="00FC7028" w:rsidRDefault="00E5161C" w:rsidP="00FC7028">
            <w:pPr>
              <w:autoSpaceDE w:val="0"/>
              <w:autoSpaceDN w:val="0"/>
              <w:adjustRightInd w:val="0"/>
              <w:jc w:val="center"/>
              <w:rPr>
                <w:color w:val="000000"/>
              </w:rPr>
            </w:pPr>
            <w:r w:rsidRPr="00FC7028">
              <w:rPr>
                <w:color w:val="000000"/>
              </w:rPr>
              <w:t>7</w:t>
            </w:r>
          </w:p>
        </w:tc>
      </w:tr>
      <w:tr w:rsidR="00E5161C">
        <w:tc>
          <w:tcPr>
            <w:tcW w:w="1890" w:type="dxa"/>
          </w:tcPr>
          <w:p w:rsidR="00E5161C" w:rsidRPr="00FC7028" w:rsidRDefault="00E5161C" w:rsidP="00FC7028">
            <w:pPr>
              <w:autoSpaceDE w:val="0"/>
              <w:autoSpaceDN w:val="0"/>
              <w:adjustRightInd w:val="0"/>
              <w:jc w:val="center"/>
              <w:rPr>
                <w:color w:val="000000"/>
              </w:rPr>
            </w:pPr>
            <w:r w:rsidRPr="00FC7028">
              <w:rPr>
                <w:color w:val="000000"/>
              </w:rPr>
              <w:t>2</w:t>
            </w:r>
          </w:p>
        </w:tc>
        <w:tc>
          <w:tcPr>
            <w:tcW w:w="2340" w:type="dxa"/>
          </w:tcPr>
          <w:p w:rsidR="00E5161C" w:rsidRPr="00FC7028" w:rsidRDefault="00E5161C" w:rsidP="00FC7028">
            <w:pPr>
              <w:autoSpaceDE w:val="0"/>
              <w:autoSpaceDN w:val="0"/>
              <w:adjustRightInd w:val="0"/>
              <w:rPr>
                <w:color w:val="000000"/>
              </w:rPr>
            </w:pPr>
            <w:r w:rsidRPr="00FC7028">
              <w:rPr>
                <w:color w:val="000000"/>
              </w:rPr>
              <w:t xml:space="preserve">Proficiency level &lt;1 </w:t>
            </w:r>
          </w:p>
        </w:tc>
        <w:tc>
          <w:tcPr>
            <w:tcW w:w="1710" w:type="dxa"/>
          </w:tcPr>
          <w:p w:rsidR="00E5161C" w:rsidRPr="00FC7028" w:rsidRDefault="00E5161C" w:rsidP="00FC7028">
            <w:pPr>
              <w:autoSpaceDE w:val="0"/>
              <w:autoSpaceDN w:val="0"/>
              <w:adjustRightInd w:val="0"/>
              <w:jc w:val="center"/>
              <w:rPr>
                <w:color w:val="000000"/>
              </w:rPr>
            </w:pPr>
            <w:r w:rsidRPr="00FC7028">
              <w:rPr>
                <w:color w:val="000000"/>
              </w:rPr>
              <w:t>2</w:t>
            </w:r>
          </w:p>
        </w:tc>
        <w:tc>
          <w:tcPr>
            <w:tcW w:w="1800" w:type="dxa"/>
          </w:tcPr>
          <w:p w:rsidR="00E5161C" w:rsidRPr="00FC7028" w:rsidRDefault="00E5161C" w:rsidP="00FC7028">
            <w:pPr>
              <w:autoSpaceDE w:val="0"/>
              <w:autoSpaceDN w:val="0"/>
              <w:adjustRightInd w:val="0"/>
              <w:jc w:val="center"/>
              <w:rPr>
                <w:color w:val="000000"/>
              </w:rPr>
            </w:pPr>
            <w:r w:rsidRPr="00FC7028">
              <w:rPr>
                <w:color w:val="000000"/>
              </w:rPr>
              <w:t>2</w:t>
            </w:r>
          </w:p>
        </w:tc>
        <w:tc>
          <w:tcPr>
            <w:tcW w:w="1616" w:type="dxa"/>
          </w:tcPr>
          <w:p w:rsidR="00E5161C" w:rsidRPr="00FC7028" w:rsidRDefault="00E5161C" w:rsidP="00FC7028">
            <w:pPr>
              <w:autoSpaceDE w:val="0"/>
              <w:autoSpaceDN w:val="0"/>
              <w:adjustRightInd w:val="0"/>
              <w:jc w:val="center"/>
              <w:rPr>
                <w:color w:val="000000"/>
              </w:rPr>
            </w:pPr>
            <w:r w:rsidRPr="00FC7028">
              <w:rPr>
                <w:color w:val="000000"/>
              </w:rPr>
              <w:t>6</w:t>
            </w:r>
          </w:p>
        </w:tc>
      </w:tr>
    </w:tbl>
    <w:p w:rsidR="00E5161C" w:rsidRDefault="00E5161C" w:rsidP="002C2CE6">
      <w:pPr>
        <w:autoSpaceDE w:val="0"/>
        <w:autoSpaceDN w:val="0"/>
        <w:adjustRightInd w:val="0"/>
        <w:rPr>
          <w:color w:val="000000"/>
        </w:rPr>
      </w:pPr>
    </w:p>
    <w:p w:rsidR="00E5161C" w:rsidRPr="00AF13E4" w:rsidRDefault="00E5161C" w:rsidP="00E513FD">
      <w:pPr>
        <w:tabs>
          <w:tab w:val="left" w:pos="3600"/>
        </w:tabs>
        <w:jc w:val="both"/>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1800"/>
        <w:gridCol w:w="2610"/>
        <w:gridCol w:w="3060"/>
      </w:tblGrid>
      <w:tr w:rsidR="00E5161C" w:rsidRPr="00AF13E4">
        <w:tc>
          <w:tcPr>
            <w:tcW w:w="9558" w:type="dxa"/>
            <w:gridSpan w:val="4"/>
            <w:shd w:val="clear" w:color="auto" w:fill="1F497D"/>
          </w:tcPr>
          <w:p w:rsidR="00E5161C" w:rsidRPr="00FC7028" w:rsidRDefault="00E5161C" w:rsidP="00FC7028">
            <w:pPr>
              <w:jc w:val="center"/>
              <w:rPr>
                <w:rFonts w:ascii="Calibri" w:hAnsi="Calibri" w:cs="Calibri"/>
                <w:b/>
                <w:bCs/>
                <w:color w:val="FFFFFF"/>
                <w:sz w:val="22"/>
                <w:szCs w:val="22"/>
              </w:rPr>
            </w:pPr>
            <w:r w:rsidRPr="00FC7028">
              <w:rPr>
                <w:rFonts w:ascii="Calibri" w:hAnsi="Calibri" w:cs="Calibri"/>
                <w:b/>
                <w:bCs/>
                <w:color w:val="FFFFFF"/>
                <w:sz w:val="22"/>
                <w:szCs w:val="22"/>
              </w:rPr>
              <w:t>V.  Policies and Procedures</w:t>
            </w:r>
          </w:p>
        </w:tc>
      </w:tr>
      <w:tr w:rsidR="00E5161C" w:rsidRPr="00AF13E4">
        <w:trPr>
          <w:trHeight w:val="165"/>
        </w:trPr>
        <w:tc>
          <w:tcPr>
            <w:tcW w:w="2088" w:type="dxa"/>
            <w:vMerge w:val="restart"/>
          </w:tcPr>
          <w:p w:rsidR="00E5161C" w:rsidRPr="00FC7028" w:rsidRDefault="00E5161C" w:rsidP="0012586E">
            <w:pPr>
              <w:rPr>
                <w:rFonts w:ascii="Calibri" w:hAnsi="Calibri" w:cs="Calibri"/>
                <w:sz w:val="18"/>
                <w:szCs w:val="18"/>
              </w:rPr>
            </w:pPr>
            <w:r w:rsidRPr="00FC7028">
              <w:rPr>
                <w:rFonts w:ascii="Calibri" w:hAnsi="Calibri" w:cs="Calibri"/>
                <w:b/>
                <w:bCs/>
                <w:sz w:val="22"/>
                <w:szCs w:val="22"/>
              </w:rPr>
              <w:t xml:space="preserve">West Coast University Grading Scale </w:t>
            </w:r>
            <w:r w:rsidRPr="00FC7028">
              <w:rPr>
                <w:rFonts w:ascii="Calibri" w:hAnsi="Calibri" w:cs="Calibri"/>
                <w:sz w:val="22"/>
                <w:szCs w:val="22"/>
              </w:rPr>
              <w:t>(reflective of final course grade.  See associated policy in Catalog)</w:t>
            </w: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Grade</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Points</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WCU Grading Scale</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A</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4</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93-100</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A-</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3.7</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90-92</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B+</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3.3</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87-89</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B</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3.0</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83-86</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B-</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2.7</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80-82</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C+</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2.3</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76-79</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C</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2.0</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73-75</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C-</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1.7</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70-72</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D+</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1.3</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66-69</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D</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1.0</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63-65</w:t>
            </w:r>
          </w:p>
        </w:tc>
      </w:tr>
      <w:tr w:rsidR="00E5161C" w:rsidRPr="00AF13E4">
        <w:trPr>
          <w:trHeight w:val="35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D-</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0.7</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60-62</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F</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0</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59 or below</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TC</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N/A</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Transfer Credit</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N/A</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Withdrawal</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I</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N/A</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Incomplete</w:t>
            </w:r>
          </w:p>
        </w:tc>
      </w:tr>
      <w:tr w:rsidR="00E5161C" w:rsidRPr="00AF13E4">
        <w:trPr>
          <w:trHeight w:val="160"/>
        </w:trPr>
        <w:tc>
          <w:tcPr>
            <w:tcW w:w="2088" w:type="dxa"/>
            <w:vMerge/>
          </w:tcPr>
          <w:p w:rsidR="00E5161C" w:rsidRPr="00FC7028" w:rsidRDefault="00E5161C" w:rsidP="0012586E">
            <w:pPr>
              <w:rPr>
                <w:rFonts w:ascii="Calibri" w:hAnsi="Calibri" w:cs="Calibri"/>
                <w:b/>
                <w:bCs/>
                <w:sz w:val="22"/>
                <w:szCs w:val="22"/>
              </w:rPr>
            </w:pPr>
          </w:p>
        </w:tc>
        <w:tc>
          <w:tcPr>
            <w:tcW w:w="180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CR</w:t>
            </w:r>
          </w:p>
        </w:tc>
        <w:tc>
          <w:tcPr>
            <w:tcW w:w="261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N/A</w:t>
            </w:r>
          </w:p>
        </w:tc>
        <w:tc>
          <w:tcPr>
            <w:tcW w:w="3060" w:type="dxa"/>
            <w:vAlign w:val="center"/>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Credit</w:t>
            </w:r>
          </w:p>
        </w:tc>
      </w:tr>
      <w:tr w:rsidR="00E5161C" w:rsidRPr="00AF13E4">
        <w:trPr>
          <w:trHeight w:val="530"/>
        </w:trPr>
        <w:tc>
          <w:tcPr>
            <w:tcW w:w="2088" w:type="dxa"/>
          </w:tcPr>
          <w:p w:rsidR="00E5161C" w:rsidRPr="00FC7028" w:rsidRDefault="00E5161C" w:rsidP="0012586E">
            <w:pPr>
              <w:rPr>
                <w:rFonts w:ascii="Calibri" w:hAnsi="Calibri" w:cs="Calibri"/>
                <w:b/>
                <w:bCs/>
                <w:sz w:val="22"/>
                <w:szCs w:val="22"/>
              </w:rPr>
            </w:pPr>
            <w:r w:rsidRPr="00FC7028">
              <w:rPr>
                <w:rFonts w:ascii="Calibri" w:hAnsi="Calibri" w:cs="Calibri"/>
                <w:b/>
                <w:bCs/>
                <w:sz w:val="22"/>
                <w:szCs w:val="22"/>
              </w:rPr>
              <w:t>Attendance Policy</w:t>
            </w:r>
          </w:p>
        </w:tc>
        <w:tc>
          <w:tcPr>
            <w:tcW w:w="7470" w:type="dxa"/>
            <w:gridSpan w:val="3"/>
          </w:tcPr>
          <w:p w:rsidR="00E5161C" w:rsidRPr="00FC7028" w:rsidRDefault="00E5161C" w:rsidP="00BD2883">
            <w:pPr>
              <w:rPr>
                <w:rFonts w:ascii="Calibri" w:hAnsi="Calibri" w:cs="Calibri"/>
                <w:sz w:val="22"/>
                <w:szCs w:val="22"/>
              </w:rPr>
            </w:pPr>
            <w:r w:rsidRPr="00FC7028">
              <w:rPr>
                <w:rFonts w:ascii="Calibri" w:hAnsi="Calibri" w:cs="Calibri"/>
                <w:sz w:val="22"/>
                <w:szCs w:val="22"/>
              </w:rPr>
              <w:t>West Coast University has a clear requirement for students to attend courses.  Students should review the Attendance Policy in the “</w:t>
            </w:r>
            <w:r w:rsidRPr="00FC7028">
              <w:rPr>
                <w:rFonts w:ascii="Calibri" w:hAnsi="Calibri" w:cs="Calibri"/>
                <w:i/>
                <w:iCs/>
                <w:sz w:val="22"/>
                <w:szCs w:val="22"/>
              </w:rPr>
              <w:t>Academic Policies and Procedures</w:t>
            </w:r>
            <w:r w:rsidRPr="00FC7028">
              <w:rPr>
                <w:rFonts w:ascii="Calibri" w:hAnsi="Calibri" w:cs="Calibri"/>
                <w:sz w:val="22"/>
                <w:szCs w:val="22"/>
              </w:rPr>
              <w:t xml:space="preserve">” section of the </w:t>
            </w:r>
            <w:hyperlink r:id="rId14" w:history="1">
              <w:r w:rsidRPr="00FC7028">
                <w:rPr>
                  <w:rStyle w:val="Hyperlink"/>
                  <w:rFonts w:ascii="Calibri" w:hAnsi="Calibri" w:cs="Calibri"/>
                  <w:sz w:val="22"/>
                  <w:szCs w:val="22"/>
                </w:rPr>
                <w:t>University Catalog</w:t>
              </w:r>
            </w:hyperlink>
            <w:r w:rsidRPr="00FC7028">
              <w:rPr>
                <w:rFonts w:ascii="Calibri" w:hAnsi="Calibri" w:cs="Calibri"/>
                <w:sz w:val="22"/>
                <w:szCs w:val="22"/>
              </w:rPr>
              <w:t xml:space="preserve">.   </w:t>
            </w:r>
          </w:p>
        </w:tc>
      </w:tr>
      <w:tr w:rsidR="00E5161C" w:rsidRPr="00AF13E4">
        <w:trPr>
          <w:trHeight w:val="530"/>
        </w:trPr>
        <w:tc>
          <w:tcPr>
            <w:tcW w:w="2088" w:type="dxa"/>
          </w:tcPr>
          <w:p w:rsidR="00E5161C" w:rsidRPr="00FC7028" w:rsidRDefault="00E5161C" w:rsidP="00327AF5">
            <w:pPr>
              <w:rPr>
                <w:rFonts w:ascii="Calibri" w:hAnsi="Calibri" w:cs="Calibri"/>
                <w:b/>
                <w:bCs/>
                <w:sz w:val="22"/>
                <w:szCs w:val="22"/>
              </w:rPr>
            </w:pPr>
            <w:r w:rsidRPr="00FC7028">
              <w:rPr>
                <w:rFonts w:ascii="Calibri" w:hAnsi="Calibri" w:cs="Calibri"/>
                <w:b/>
                <w:bCs/>
                <w:sz w:val="22"/>
                <w:szCs w:val="22"/>
              </w:rPr>
              <w:t>Academic Integrity Policy</w:t>
            </w:r>
          </w:p>
        </w:tc>
        <w:tc>
          <w:tcPr>
            <w:tcW w:w="7470" w:type="dxa"/>
            <w:gridSpan w:val="3"/>
          </w:tcPr>
          <w:p w:rsidR="00E5161C" w:rsidRPr="00FC7028" w:rsidRDefault="00E5161C" w:rsidP="004159FC">
            <w:pPr>
              <w:rPr>
                <w:rFonts w:ascii="Calibri" w:hAnsi="Calibri" w:cs="Calibri"/>
                <w:sz w:val="22"/>
                <w:szCs w:val="22"/>
              </w:rPr>
            </w:pPr>
            <w:r w:rsidRPr="00FC7028">
              <w:rPr>
                <w:rFonts w:ascii="Calibri" w:hAnsi="Calibri" w:cs="Calibri"/>
                <w:sz w:val="22"/>
                <w:szCs w:val="22"/>
              </w:rPr>
              <w:t xml:space="preserve"> Students are expected to approach their academic endeavors with the highest academic integrity.  They must cite sources, and submit original work.  Academic honesty is central to the institution/student partnership towards student success.    Students are accountable for adhering to the Academic Integrity and Academic Dishonesty policies in the “</w:t>
            </w:r>
            <w:r w:rsidRPr="00FC7028">
              <w:rPr>
                <w:rFonts w:ascii="Calibri" w:hAnsi="Calibri" w:cs="Calibri"/>
                <w:i/>
                <w:iCs/>
                <w:sz w:val="22"/>
                <w:szCs w:val="22"/>
              </w:rPr>
              <w:t>Academic Policies and Procedures</w:t>
            </w:r>
            <w:r w:rsidRPr="00FC7028">
              <w:rPr>
                <w:rFonts w:ascii="Calibri" w:hAnsi="Calibri" w:cs="Calibri"/>
                <w:sz w:val="22"/>
                <w:szCs w:val="22"/>
              </w:rPr>
              <w:t xml:space="preserve">” section of the </w:t>
            </w:r>
            <w:hyperlink r:id="rId15" w:history="1">
              <w:r w:rsidRPr="00FC7028">
                <w:rPr>
                  <w:rStyle w:val="Hyperlink"/>
                  <w:rFonts w:ascii="Calibri" w:hAnsi="Calibri" w:cs="Calibri"/>
                  <w:sz w:val="22"/>
                  <w:szCs w:val="22"/>
                </w:rPr>
                <w:t>University Catalog</w:t>
              </w:r>
            </w:hyperlink>
            <w:r w:rsidRPr="00FC7028">
              <w:rPr>
                <w:rFonts w:ascii="Calibri" w:hAnsi="Calibri" w:cs="Calibri"/>
                <w:sz w:val="22"/>
                <w:szCs w:val="22"/>
              </w:rPr>
              <w:t xml:space="preserve">.   </w:t>
            </w:r>
          </w:p>
        </w:tc>
      </w:tr>
      <w:tr w:rsidR="00E5161C" w:rsidRPr="00AF13E4">
        <w:trPr>
          <w:trHeight w:val="530"/>
        </w:trPr>
        <w:tc>
          <w:tcPr>
            <w:tcW w:w="2088" w:type="dxa"/>
          </w:tcPr>
          <w:p w:rsidR="00E5161C" w:rsidRPr="00FC7028" w:rsidRDefault="00E5161C" w:rsidP="00327AF5">
            <w:pPr>
              <w:rPr>
                <w:rFonts w:ascii="Calibri" w:hAnsi="Calibri" w:cs="Calibri"/>
                <w:b/>
                <w:bCs/>
                <w:sz w:val="22"/>
                <w:szCs w:val="22"/>
              </w:rPr>
            </w:pPr>
            <w:r w:rsidRPr="00FC7028">
              <w:rPr>
                <w:rFonts w:ascii="Calibri" w:hAnsi="Calibri" w:cs="Calibri"/>
                <w:b/>
                <w:bCs/>
                <w:sz w:val="22"/>
                <w:szCs w:val="22"/>
              </w:rPr>
              <w:t>Academic Dishonesty</w:t>
            </w:r>
          </w:p>
        </w:tc>
        <w:tc>
          <w:tcPr>
            <w:tcW w:w="7470" w:type="dxa"/>
            <w:gridSpan w:val="3"/>
          </w:tcPr>
          <w:p w:rsidR="00E5161C" w:rsidRPr="00FC7028" w:rsidRDefault="00E5161C" w:rsidP="00327AF5">
            <w:pPr>
              <w:rPr>
                <w:rFonts w:ascii="Calibri" w:hAnsi="Calibri" w:cs="Calibri"/>
                <w:sz w:val="22"/>
                <w:szCs w:val="22"/>
              </w:rPr>
            </w:pPr>
            <w:r w:rsidRPr="00FC7028">
              <w:rPr>
                <w:rFonts w:ascii="Calibri" w:hAnsi="Calibri" w:cs="Calibri"/>
                <w:sz w:val="22"/>
                <w:szCs w:val="22"/>
              </w:rPr>
              <w:t>Students should review the Academic Dishonesty Policy in the “</w:t>
            </w:r>
            <w:r w:rsidRPr="00FC7028">
              <w:rPr>
                <w:rFonts w:ascii="Calibri" w:hAnsi="Calibri" w:cs="Calibri"/>
                <w:i/>
                <w:iCs/>
                <w:sz w:val="22"/>
                <w:szCs w:val="22"/>
              </w:rPr>
              <w:t>Academic Policies and Procedures</w:t>
            </w:r>
            <w:r w:rsidRPr="00FC7028">
              <w:rPr>
                <w:rFonts w:ascii="Calibri" w:hAnsi="Calibri" w:cs="Calibri"/>
                <w:sz w:val="22"/>
                <w:szCs w:val="22"/>
              </w:rPr>
              <w:t xml:space="preserve">” section of the </w:t>
            </w:r>
            <w:hyperlink r:id="rId16" w:history="1">
              <w:r w:rsidRPr="00FC7028">
                <w:rPr>
                  <w:rStyle w:val="Hyperlink"/>
                  <w:rFonts w:ascii="Calibri" w:hAnsi="Calibri" w:cs="Calibri"/>
                  <w:sz w:val="22"/>
                  <w:szCs w:val="22"/>
                </w:rPr>
                <w:t>University Catalog</w:t>
              </w:r>
            </w:hyperlink>
            <w:r w:rsidRPr="00FC7028">
              <w:rPr>
                <w:rFonts w:ascii="Calibri" w:hAnsi="Calibri" w:cs="Calibri"/>
                <w:sz w:val="22"/>
                <w:szCs w:val="22"/>
              </w:rPr>
              <w:t xml:space="preserve">.   </w:t>
            </w:r>
          </w:p>
        </w:tc>
      </w:tr>
      <w:tr w:rsidR="00E5161C" w:rsidRPr="00AF13E4">
        <w:trPr>
          <w:trHeight w:val="530"/>
        </w:trPr>
        <w:tc>
          <w:tcPr>
            <w:tcW w:w="2088" w:type="dxa"/>
          </w:tcPr>
          <w:p w:rsidR="00E5161C" w:rsidRPr="00FC7028" w:rsidRDefault="00E5161C" w:rsidP="00327AF5">
            <w:pPr>
              <w:rPr>
                <w:rFonts w:ascii="Calibri" w:hAnsi="Calibri" w:cs="Calibri"/>
                <w:b/>
                <w:bCs/>
                <w:sz w:val="22"/>
                <w:szCs w:val="22"/>
              </w:rPr>
            </w:pPr>
            <w:r w:rsidRPr="00FC7028">
              <w:rPr>
                <w:rFonts w:ascii="Calibri" w:hAnsi="Calibri" w:cs="Calibri"/>
                <w:b/>
                <w:bCs/>
                <w:sz w:val="22"/>
                <w:szCs w:val="22"/>
              </w:rPr>
              <w:t>Reasonable Accommodations</w:t>
            </w:r>
          </w:p>
        </w:tc>
        <w:tc>
          <w:tcPr>
            <w:tcW w:w="7470" w:type="dxa"/>
            <w:gridSpan w:val="3"/>
          </w:tcPr>
          <w:p w:rsidR="00E5161C" w:rsidRPr="00FC7028" w:rsidRDefault="00E5161C" w:rsidP="00327AF5">
            <w:pPr>
              <w:rPr>
                <w:rFonts w:ascii="Calibri" w:hAnsi="Calibri" w:cs="Calibri"/>
                <w:sz w:val="22"/>
                <w:szCs w:val="22"/>
              </w:rPr>
            </w:pPr>
            <w:r w:rsidRPr="00FC7028">
              <w:rPr>
                <w:rFonts w:ascii="Calibri" w:hAnsi="Calibri" w:cs="Calibri"/>
                <w:sz w:val="22"/>
                <w:szCs w:val="22"/>
              </w:rPr>
              <w:t>West Coast University strives to provide reasonable accommodations to students who have a defined need and who follow the appropriate steps towards seeking the accommodation.  The Reasonable Accommodations Policy is found in the “</w:t>
            </w:r>
            <w:r w:rsidRPr="00FC7028">
              <w:rPr>
                <w:rFonts w:ascii="Calibri" w:hAnsi="Calibri" w:cs="Calibri"/>
                <w:i/>
                <w:iCs/>
                <w:sz w:val="22"/>
                <w:szCs w:val="22"/>
              </w:rPr>
              <w:t>Academic Policies and Procedures</w:t>
            </w:r>
            <w:r w:rsidRPr="00FC7028">
              <w:rPr>
                <w:rFonts w:ascii="Calibri" w:hAnsi="Calibri" w:cs="Calibri"/>
                <w:sz w:val="22"/>
                <w:szCs w:val="22"/>
              </w:rPr>
              <w:t xml:space="preserve">” section of the </w:t>
            </w:r>
            <w:hyperlink r:id="rId17" w:history="1">
              <w:r w:rsidRPr="00FC7028">
                <w:rPr>
                  <w:rStyle w:val="Hyperlink"/>
                  <w:rFonts w:ascii="Calibri" w:hAnsi="Calibri" w:cs="Calibri"/>
                  <w:sz w:val="22"/>
                  <w:szCs w:val="22"/>
                </w:rPr>
                <w:t xml:space="preserve">University Catalog.  </w:t>
              </w:r>
            </w:hyperlink>
            <w:r w:rsidRPr="00FC7028">
              <w:rPr>
                <w:rFonts w:ascii="Calibri" w:hAnsi="Calibri" w:cs="Calibri"/>
                <w:sz w:val="22"/>
                <w:szCs w:val="22"/>
              </w:rPr>
              <w:t xml:space="preserve"> </w:t>
            </w:r>
          </w:p>
        </w:tc>
      </w:tr>
      <w:tr w:rsidR="00E5161C" w:rsidRPr="00AF13E4">
        <w:trPr>
          <w:trHeight w:val="107"/>
        </w:trPr>
        <w:tc>
          <w:tcPr>
            <w:tcW w:w="2088" w:type="dxa"/>
          </w:tcPr>
          <w:p w:rsidR="00E5161C" w:rsidRPr="00FC7028" w:rsidRDefault="00E5161C" w:rsidP="00375D40">
            <w:pPr>
              <w:rPr>
                <w:rFonts w:ascii="Calibri" w:hAnsi="Calibri" w:cs="Calibri"/>
                <w:b/>
                <w:bCs/>
                <w:sz w:val="22"/>
                <w:szCs w:val="22"/>
              </w:rPr>
            </w:pPr>
            <w:r w:rsidRPr="00FC7028">
              <w:rPr>
                <w:rFonts w:ascii="Calibri" w:hAnsi="Calibri" w:cs="Calibri"/>
                <w:b/>
                <w:bCs/>
                <w:sz w:val="22"/>
                <w:szCs w:val="22"/>
              </w:rPr>
              <w:t>West Coast University Make-up Work Policy</w:t>
            </w:r>
          </w:p>
        </w:tc>
        <w:tc>
          <w:tcPr>
            <w:tcW w:w="7470" w:type="dxa"/>
            <w:gridSpan w:val="3"/>
          </w:tcPr>
          <w:p w:rsidR="00E5161C" w:rsidRPr="00FC7028" w:rsidRDefault="00E5161C" w:rsidP="00FC7028">
            <w:pPr>
              <w:pStyle w:val="ListParagraph"/>
              <w:numPr>
                <w:ilvl w:val="0"/>
                <w:numId w:val="3"/>
              </w:numPr>
              <w:ind w:left="252" w:hanging="270"/>
              <w:rPr>
                <w:rFonts w:ascii="Calibri" w:hAnsi="Calibri" w:cs="Calibri"/>
                <w:sz w:val="22"/>
                <w:szCs w:val="22"/>
              </w:rPr>
            </w:pPr>
            <w:r w:rsidRPr="00FC7028">
              <w:rPr>
                <w:rFonts w:ascii="Calibri" w:hAnsi="Calibri" w:cs="Calibri"/>
                <w:sz w:val="22"/>
                <w:szCs w:val="22"/>
              </w:rPr>
              <w:t xml:space="preserve">In order to meet course objectives, students may be required to make up all assignments and work missed as a result of absences.  The faculty may assign additional make-up work to be completed for each absence. </w:t>
            </w:r>
          </w:p>
          <w:p w:rsidR="00E5161C" w:rsidRPr="00FC7028" w:rsidRDefault="00E5161C" w:rsidP="00FC7028">
            <w:pPr>
              <w:pStyle w:val="ListParagraph"/>
              <w:numPr>
                <w:ilvl w:val="0"/>
                <w:numId w:val="3"/>
              </w:numPr>
              <w:ind w:left="252" w:hanging="270"/>
              <w:rPr>
                <w:rFonts w:ascii="Calibri" w:hAnsi="Calibri" w:cs="Calibri"/>
                <w:sz w:val="22"/>
                <w:szCs w:val="22"/>
              </w:rPr>
            </w:pPr>
            <w:r w:rsidRPr="00FC7028">
              <w:rPr>
                <w:rFonts w:ascii="Calibri" w:hAnsi="Calibri" w:cs="Calibri"/>
                <w:sz w:val="22"/>
                <w:szCs w:val="22"/>
              </w:rPr>
              <w:t xml:space="preserve">Students are required to be present when an examination is given.  If unexpectedly absent for a documented emergency situation (i.e. death in the immediate family), it is the student’s responsibility to arrange for a make-up date by contacting the faculty member within 48 hours of the original assessment date.  The make-up work must be completed within five (5) school days of the originally assigned date.  Students who do not take the exam on the scheduled make-up date or who do not contact the instructor within 48 hours will receive a zero score for that assessment activity.  The highest score possible on a nursing or dental hygiene make-up examination is passing grade (e.g., if a student obtained a perfect score (100%) in the make-up examination, the grade will still be recorded as a passing grade).  </w:t>
            </w:r>
          </w:p>
        </w:tc>
      </w:tr>
      <w:tr w:rsidR="00E5161C" w:rsidRPr="00AF13E4">
        <w:trPr>
          <w:trHeight w:val="107"/>
        </w:trPr>
        <w:tc>
          <w:tcPr>
            <w:tcW w:w="2088" w:type="dxa"/>
          </w:tcPr>
          <w:p w:rsidR="00E5161C" w:rsidRPr="00FC7028" w:rsidRDefault="00E5161C" w:rsidP="00375D40">
            <w:pPr>
              <w:rPr>
                <w:rFonts w:ascii="Calibri" w:hAnsi="Calibri" w:cs="Calibri"/>
                <w:b/>
                <w:bCs/>
                <w:sz w:val="22"/>
                <w:szCs w:val="22"/>
              </w:rPr>
            </w:pPr>
            <w:r w:rsidRPr="00FC7028">
              <w:rPr>
                <w:rFonts w:ascii="Calibri" w:hAnsi="Calibri" w:cs="Calibri"/>
                <w:b/>
                <w:bCs/>
                <w:sz w:val="22"/>
                <w:szCs w:val="22"/>
              </w:rPr>
              <w:t>Classroom Policies</w:t>
            </w:r>
          </w:p>
        </w:tc>
        <w:tc>
          <w:tcPr>
            <w:tcW w:w="7470" w:type="dxa"/>
            <w:gridSpan w:val="3"/>
          </w:tcPr>
          <w:p w:rsidR="00E5161C" w:rsidRPr="00FC7028" w:rsidRDefault="00E5161C" w:rsidP="00FC7028">
            <w:pPr>
              <w:pStyle w:val="ListParagraph"/>
              <w:numPr>
                <w:ilvl w:val="0"/>
                <w:numId w:val="4"/>
              </w:numPr>
              <w:ind w:left="252" w:hanging="252"/>
              <w:rPr>
                <w:rFonts w:ascii="Calibri" w:hAnsi="Calibri" w:cs="Calibri"/>
                <w:sz w:val="22"/>
                <w:szCs w:val="22"/>
              </w:rPr>
            </w:pPr>
            <w:r w:rsidRPr="00FC7028">
              <w:rPr>
                <w:rFonts w:ascii="Calibri" w:hAnsi="Calibri" w:cs="Calibri"/>
                <w:sz w:val="22"/>
                <w:szCs w:val="22"/>
              </w:rPr>
              <w:t>Students are expected to dress professionally during class time.</w:t>
            </w:r>
          </w:p>
          <w:p w:rsidR="00E5161C" w:rsidRPr="00FC7028" w:rsidRDefault="00E5161C" w:rsidP="00FC7028">
            <w:pPr>
              <w:pStyle w:val="ListParagraph"/>
              <w:numPr>
                <w:ilvl w:val="0"/>
                <w:numId w:val="4"/>
              </w:numPr>
              <w:ind w:left="252" w:hanging="252"/>
              <w:rPr>
                <w:rFonts w:ascii="Calibri" w:hAnsi="Calibri" w:cs="Calibri"/>
                <w:sz w:val="22"/>
                <w:szCs w:val="22"/>
              </w:rPr>
            </w:pPr>
            <w:r w:rsidRPr="00FC7028">
              <w:rPr>
                <w:rFonts w:ascii="Calibri" w:hAnsi="Calibri" w:cs="Calibri"/>
                <w:sz w:val="22"/>
                <w:szCs w:val="22"/>
              </w:rPr>
              <w:t>No children are allowed in classes or to be unattended on campus.</w:t>
            </w:r>
          </w:p>
          <w:p w:rsidR="00E5161C" w:rsidRPr="00FC7028" w:rsidRDefault="00E5161C" w:rsidP="00FC7028">
            <w:pPr>
              <w:pStyle w:val="ListParagraph"/>
              <w:numPr>
                <w:ilvl w:val="0"/>
                <w:numId w:val="4"/>
              </w:numPr>
              <w:ind w:left="252" w:hanging="252"/>
              <w:rPr>
                <w:rFonts w:ascii="Calibri" w:hAnsi="Calibri" w:cs="Calibri"/>
                <w:sz w:val="22"/>
                <w:szCs w:val="22"/>
              </w:rPr>
            </w:pPr>
            <w:r w:rsidRPr="00FC7028">
              <w:rPr>
                <w:rFonts w:ascii="Calibri" w:hAnsi="Calibri" w:cs="Calibri"/>
                <w:sz w:val="22"/>
                <w:szCs w:val="22"/>
              </w:rPr>
              <w:t xml:space="preserve">Use of cell phones, smart phones, or any other electronic devices in the classroom during class time is strictly prohibited.  Unauthorized use may lead to faculty member confiscation of the device for the remainder of the class.  </w:t>
            </w:r>
          </w:p>
          <w:p w:rsidR="00E5161C" w:rsidRPr="00FC7028" w:rsidRDefault="00E5161C" w:rsidP="00FC7028">
            <w:pPr>
              <w:pStyle w:val="ListParagraph"/>
              <w:numPr>
                <w:ilvl w:val="0"/>
                <w:numId w:val="4"/>
              </w:numPr>
              <w:ind w:left="252" w:hanging="252"/>
              <w:rPr>
                <w:rFonts w:ascii="Calibri" w:hAnsi="Calibri" w:cs="Calibri"/>
                <w:sz w:val="22"/>
                <w:szCs w:val="22"/>
              </w:rPr>
            </w:pPr>
            <w:r w:rsidRPr="00FC7028">
              <w:rPr>
                <w:rFonts w:ascii="Calibri" w:hAnsi="Calibri" w:cs="Calibri"/>
                <w:sz w:val="22"/>
                <w:szCs w:val="22"/>
              </w:rPr>
              <w:t xml:space="preserve">Behavior that persistently or grossly interferes with classroom activities is considered disruptive behavior and may be subject to disciplinary action.  A student responsible for disruptive behavior may be required to leave the class.  </w:t>
            </w:r>
          </w:p>
        </w:tc>
      </w:tr>
      <w:tr w:rsidR="00E5161C" w:rsidRPr="00AF13E4">
        <w:trPr>
          <w:trHeight w:val="107"/>
        </w:trPr>
        <w:tc>
          <w:tcPr>
            <w:tcW w:w="2088" w:type="dxa"/>
          </w:tcPr>
          <w:p w:rsidR="00E5161C" w:rsidRPr="00FC7028" w:rsidRDefault="00E5161C" w:rsidP="00375D40">
            <w:pPr>
              <w:rPr>
                <w:rFonts w:ascii="Calibri" w:hAnsi="Calibri" w:cs="Calibri"/>
                <w:b/>
                <w:bCs/>
                <w:sz w:val="22"/>
                <w:szCs w:val="22"/>
              </w:rPr>
            </w:pPr>
            <w:r w:rsidRPr="00FC7028">
              <w:rPr>
                <w:rFonts w:ascii="Calibri" w:hAnsi="Calibri" w:cs="Calibri"/>
                <w:b/>
                <w:bCs/>
                <w:sz w:val="22"/>
                <w:szCs w:val="22"/>
              </w:rPr>
              <w:t>Testing and Examination Policy</w:t>
            </w:r>
          </w:p>
        </w:tc>
        <w:tc>
          <w:tcPr>
            <w:tcW w:w="7470" w:type="dxa"/>
            <w:gridSpan w:val="3"/>
          </w:tcPr>
          <w:p w:rsidR="00E5161C" w:rsidRPr="00FC7028" w:rsidRDefault="00E5161C" w:rsidP="00FC7028">
            <w:pPr>
              <w:pStyle w:val="ListParagraph"/>
              <w:numPr>
                <w:ilvl w:val="0"/>
                <w:numId w:val="6"/>
              </w:numPr>
              <w:ind w:left="252" w:hanging="270"/>
              <w:rPr>
                <w:rFonts w:ascii="Calibri" w:hAnsi="Calibri" w:cs="Calibri"/>
                <w:sz w:val="22"/>
                <w:szCs w:val="22"/>
              </w:rPr>
            </w:pPr>
            <w:r w:rsidRPr="00FC7028">
              <w:rPr>
                <w:rFonts w:ascii="Calibri" w:hAnsi="Calibri" w:cs="Calibri"/>
                <w:sz w:val="22"/>
                <w:szCs w:val="22"/>
              </w:rPr>
              <w:t xml:space="preserve">The university testing policy stipulates that no phones or other electronic devices, food or drink, papers or backpacks can be taken into the examination area.   In specific courses the faculty may have additional requirements. Talking during testing or sharing of information regarding the test questions is not allowed.  </w:t>
            </w:r>
          </w:p>
          <w:p w:rsidR="00E5161C" w:rsidRPr="00FC7028" w:rsidRDefault="00E5161C" w:rsidP="00FC7028">
            <w:pPr>
              <w:pStyle w:val="ListParagraph"/>
              <w:numPr>
                <w:ilvl w:val="0"/>
                <w:numId w:val="7"/>
              </w:numPr>
              <w:ind w:left="252" w:hanging="270"/>
              <w:rPr>
                <w:rFonts w:ascii="Calibri" w:hAnsi="Calibri" w:cs="Calibri"/>
              </w:rPr>
            </w:pPr>
            <w:r w:rsidRPr="00FC7028">
              <w:rPr>
                <w:rFonts w:ascii="Calibri" w:hAnsi="Calibri" w:cs="Calibri"/>
                <w:sz w:val="22"/>
                <w:szCs w:val="22"/>
              </w:rPr>
              <w:t xml:space="preserve">Once the exam results are available, students may schedule reviews of their exams with their instructors. </w:t>
            </w:r>
            <w:r w:rsidRPr="00FC7028">
              <w:rPr>
                <w:rFonts w:ascii="Calibri" w:hAnsi="Calibri" w:cs="Calibri"/>
              </w:rPr>
              <w:t xml:space="preserve">Once the exam results are available, the instructor may review the test with students. This review is intended to help students learn, and is not intended for further distribution to other students.    </w:t>
            </w:r>
          </w:p>
        </w:tc>
      </w:tr>
      <w:tr w:rsidR="00E5161C" w:rsidRPr="00AF13E4">
        <w:trPr>
          <w:trHeight w:val="1275"/>
        </w:trPr>
        <w:tc>
          <w:tcPr>
            <w:tcW w:w="2088" w:type="dxa"/>
          </w:tcPr>
          <w:p w:rsidR="00E5161C" w:rsidRPr="00FC7028" w:rsidRDefault="00E5161C" w:rsidP="00327AF5">
            <w:pPr>
              <w:rPr>
                <w:rFonts w:ascii="Calibri" w:hAnsi="Calibri" w:cs="Calibri"/>
                <w:b/>
                <w:bCs/>
                <w:sz w:val="22"/>
                <w:szCs w:val="22"/>
              </w:rPr>
            </w:pPr>
            <w:r w:rsidRPr="00FC7028">
              <w:rPr>
                <w:rFonts w:ascii="Calibri" w:hAnsi="Calibri" w:cs="Calibri"/>
                <w:b/>
                <w:bCs/>
                <w:sz w:val="22"/>
                <w:szCs w:val="22"/>
              </w:rPr>
              <w:t>Additional Program or Accreditation Requirements</w:t>
            </w:r>
          </w:p>
        </w:tc>
        <w:tc>
          <w:tcPr>
            <w:tcW w:w="7470" w:type="dxa"/>
            <w:gridSpan w:val="3"/>
          </w:tcPr>
          <w:p w:rsidR="00E5161C" w:rsidRPr="00FC7028" w:rsidRDefault="00E5161C" w:rsidP="00FC7028">
            <w:pPr>
              <w:jc w:val="both"/>
              <w:rPr>
                <w:rFonts w:ascii="Calibri" w:hAnsi="Calibri" w:cs="Calibri"/>
                <w:b/>
                <w:bCs/>
                <w:sz w:val="22"/>
                <w:szCs w:val="22"/>
              </w:rPr>
            </w:pPr>
            <w:r w:rsidRPr="00FC7028">
              <w:rPr>
                <w:rFonts w:ascii="Calibri" w:hAnsi="Calibri" w:cs="Calibri"/>
                <w:b/>
                <w:bCs/>
                <w:sz w:val="22"/>
                <w:szCs w:val="22"/>
              </w:rPr>
              <w:t>Course Completion Requirements:</w:t>
            </w:r>
          </w:p>
          <w:p w:rsidR="00E5161C" w:rsidRPr="00FC7028" w:rsidRDefault="00E5161C" w:rsidP="00FC7028">
            <w:pPr>
              <w:pStyle w:val="ListParagraph"/>
              <w:numPr>
                <w:ilvl w:val="0"/>
                <w:numId w:val="8"/>
              </w:numPr>
              <w:ind w:left="252" w:hanging="252"/>
              <w:jc w:val="both"/>
              <w:rPr>
                <w:rFonts w:ascii="Calibri" w:hAnsi="Calibri" w:cs="Calibri"/>
                <w:sz w:val="22"/>
                <w:szCs w:val="22"/>
              </w:rPr>
            </w:pPr>
            <w:r w:rsidRPr="00FC7028">
              <w:rPr>
                <w:rFonts w:ascii="Calibri" w:hAnsi="Calibri" w:cs="Calibri"/>
                <w:sz w:val="22"/>
                <w:szCs w:val="22"/>
              </w:rPr>
              <w:t>Students are expected to participate in class.  Participation includes being present in the class, participation in discussions, and active engagement in the lecture/learning activities.</w:t>
            </w:r>
          </w:p>
          <w:p w:rsidR="00E5161C" w:rsidRPr="00FC7028" w:rsidRDefault="00E5161C" w:rsidP="00FC7028">
            <w:pPr>
              <w:pStyle w:val="ListParagraph"/>
              <w:numPr>
                <w:ilvl w:val="0"/>
                <w:numId w:val="8"/>
              </w:numPr>
              <w:ind w:left="252" w:hanging="252"/>
              <w:jc w:val="both"/>
              <w:rPr>
                <w:rFonts w:ascii="Calibri" w:hAnsi="Calibri" w:cs="Calibri"/>
                <w:sz w:val="22"/>
                <w:szCs w:val="22"/>
              </w:rPr>
            </w:pPr>
            <w:r w:rsidRPr="00FC7028">
              <w:rPr>
                <w:rFonts w:ascii="Calibri" w:hAnsi="Calibri" w:cs="Calibri"/>
                <w:sz w:val="22"/>
                <w:szCs w:val="22"/>
              </w:rPr>
              <w:t>Students must achieve a passing grade of C or better, submit all required assignments, complete all required quizzes and examinations, and meet the standards of the University attendance policy.</w:t>
            </w:r>
          </w:p>
          <w:p w:rsidR="00E5161C" w:rsidRPr="00FC7028" w:rsidRDefault="00E5161C" w:rsidP="00AA0F19">
            <w:pPr>
              <w:rPr>
                <w:rFonts w:ascii="Calibri" w:hAnsi="Calibri" w:cs="Calibri"/>
                <w:sz w:val="22"/>
                <w:szCs w:val="22"/>
              </w:rPr>
            </w:pPr>
          </w:p>
        </w:tc>
      </w:tr>
      <w:tr w:rsidR="00E5161C" w:rsidRPr="00AF13E4">
        <w:trPr>
          <w:trHeight w:val="1275"/>
        </w:trPr>
        <w:tc>
          <w:tcPr>
            <w:tcW w:w="2088" w:type="dxa"/>
          </w:tcPr>
          <w:p w:rsidR="00E5161C" w:rsidRPr="00FC7028" w:rsidRDefault="00E5161C" w:rsidP="00327AF5">
            <w:pPr>
              <w:rPr>
                <w:rFonts w:ascii="Calibri" w:hAnsi="Calibri" w:cs="Calibri"/>
                <w:b/>
                <w:bCs/>
                <w:sz w:val="22"/>
                <w:szCs w:val="22"/>
              </w:rPr>
            </w:pPr>
          </w:p>
        </w:tc>
        <w:tc>
          <w:tcPr>
            <w:tcW w:w="7470" w:type="dxa"/>
            <w:gridSpan w:val="3"/>
          </w:tcPr>
          <w:p w:rsidR="00E5161C" w:rsidRPr="00FC7028" w:rsidRDefault="00E5161C" w:rsidP="00FC7028">
            <w:pPr>
              <w:pStyle w:val="ListParagraph"/>
              <w:numPr>
                <w:ilvl w:val="0"/>
                <w:numId w:val="8"/>
              </w:numPr>
              <w:ind w:left="252" w:hanging="252"/>
              <w:jc w:val="both"/>
              <w:rPr>
                <w:rFonts w:ascii="Calibri" w:hAnsi="Calibri" w:cs="Calibri"/>
                <w:spacing w:val="-3"/>
                <w:sz w:val="22"/>
                <w:szCs w:val="22"/>
              </w:rPr>
            </w:pPr>
            <w:r w:rsidRPr="00FC7028">
              <w:rPr>
                <w:rFonts w:ascii="Calibri" w:hAnsi="Calibri" w:cs="Calibri"/>
                <w:spacing w:val="-3"/>
                <w:sz w:val="22"/>
                <w:szCs w:val="22"/>
              </w:rPr>
              <w:t>Unscheduled quizzes may be given periodically throughout the term. The quizzes may include previously covered content and/or content to be covered during the current day’s class session.</w:t>
            </w:r>
          </w:p>
          <w:p w:rsidR="00E5161C" w:rsidRPr="00FC7028" w:rsidRDefault="00E5161C" w:rsidP="00FC7028">
            <w:pPr>
              <w:pStyle w:val="ListParagraph"/>
              <w:numPr>
                <w:ilvl w:val="0"/>
                <w:numId w:val="8"/>
              </w:numPr>
              <w:ind w:left="252" w:hanging="252"/>
              <w:jc w:val="both"/>
              <w:rPr>
                <w:rFonts w:ascii="Calibri" w:hAnsi="Calibri" w:cs="Calibri"/>
                <w:sz w:val="22"/>
                <w:szCs w:val="22"/>
              </w:rPr>
            </w:pPr>
            <w:r w:rsidRPr="00FC7028">
              <w:rPr>
                <w:rFonts w:ascii="Calibri" w:hAnsi="Calibri" w:cs="Calibri"/>
                <w:sz w:val="22"/>
                <w:szCs w:val="22"/>
              </w:rPr>
              <w:t xml:space="preserve">Unless designated as a group project by the instructor, all student papers and assignments must be completed by the individual student and represent the student’s own original work. Group projects are designated as such so that all other assignments are individual assignments and are to be completed by the student and NOT as a group assignment. </w:t>
            </w:r>
          </w:p>
          <w:p w:rsidR="00E5161C" w:rsidRPr="00FC7028" w:rsidRDefault="00E5161C" w:rsidP="00FC7028">
            <w:pPr>
              <w:pStyle w:val="ListParagraph"/>
              <w:numPr>
                <w:ilvl w:val="0"/>
                <w:numId w:val="8"/>
              </w:numPr>
              <w:ind w:left="252" w:hanging="252"/>
              <w:jc w:val="both"/>
              <w:rPr>
                <w:rFonts w:ascii="Calibri" w:hAnsi="Calibri" w:cs="Calibri"/>
                <w:sz w:val="22"/>
                <w:szCs w:val="22"/>
              </w:rPr>
            </w:pPr>
            <w:r w:rsidRPr="00FC7028">
              <w:rPr>
                <w:rFonts w:ascii="Calibri" w:hAnsi="Calibri" w:cs="Calibri"/>
                <w:sz w:val="22"/>
                <w:szCs w:val="22"/>
              </w:rPr>
              <w:t xml:space="preserve">Each student is responsible for his or her own learning which includes all aspects of the work required for a class. In order to maintain security and confidentiality, student assignments must be submitted directly to the instructor via the method(s) approved by the instructor.  Do not fax papers to the campus.  Do not e-mail papers to instructors without </w:t>
            </w:r>
            <w:r w:rsidRPr="00FC7028">
              <w:rPr>
                <w:rFonts w:ascii="Calibri" w:hAnsi="Calibri" w:cs="Calibri"/>
                <w:b/>
                <w:bCs/>
                <w:sz w:val="22"/>
                <w:szCs w:val="22"/>
              </w:rPr>
              <w:t>written permission</w:t>
            </w:r>
            <w:r w:rsidRPr="00FC7028">
              <w:rPr>
                <w:rFonts w:ascii="Calibri" w:hAnsi="Calibri" w:cs="Calibri"/>
                <w:sz w:val="22"/>
                <w:szCs w:val="22"/>
              </w:rPr>
              <w:t xml:space="preserve"> from the instructor.  </w:t>
            </w:r>
          </w:p>
          <w:p w:rsidR="00E5161C" w:rsidRPr="00FC7028" w:rsidRDefault="00E5161C" w:rsidP="00FC7028">
            <w:pPr>
              <w:jc w:val="both"/>
              <w:rPr>
                <w:rFonts w:ascii="Calibri" w:hAnsi="Calibri" w:cs="Calibri"/>
                <w:sz w:val="22"/>
                <w:szCs w:val="22"/>
              </w:rPr>
            </w:pPr>
          </w:p>
          <w:p w:rsidR="00E5161C" w:rsidRPr="00FC7028" w:rsidRDefault="00E5161C" w:rsidP="00FC7028">
            <w:pPr>
              <w:ind w:right="90"/>
              <w:rPr>
                <w:rFonts w:ascii="Calibri" w:hAnsi="Calibri" w:cs="Calibri"/>
                <w:b/>
                <w:bCs/>
                <w:sz w:val="22"/>
                <w:szCs w:val="22"/>
              </w:rPr>
            </w:pPr>
            <w:r w:rsidRPr="00FC7028">
              <w:rPr>
                <w:rFonts w:ascii="Calibri" w:hAnsi="Calibri" w:cs="Calibri"/>
                <w:b/>
                <w:bCs/>
                <w:sz w:val="22"/>
                <w:szCs w:val="22"/>
              </w:rPr>
              <w:t>AACN Essentials for Baccalaureate Education for Professional Nursing Practice</w:t>
            </w:r>
          </w:p>
          <w:p w:rsidR="00E5161C" w:rsidRPr="00FC7028" w:rsidRDefault="00E5161C" w:rsidP="00FC7028">
            <w:pPr>
              <w:ind w:right="90"/>
              <w:jc w:val="both"/>
              <w:rPr>
                <w:rFonts w:ascii="Calibri" w:hAnsi="Calibri" w:cs="Calibri"/>
                <w:b/>
                <w:bCs/>
                <w:sz w:val="22"/>
                <w:szCs w:val="22"/>
              </w:rPr>
            </w:pPr>
          </w:p>
          <w:p w:rsidR="00E5161C" w:rsidRPr="00FC7028" w:rsidRDefault="00E5161C" w:rsidP="00FC7028">
            <w:pPr>
              <w:ind w:right="90"/>
              <w:jc w:val="both"/>
              <w:rPr>
                <w:rFonts w:ascii="Calibri" w:hAnsi="Calibri" w:cs="Calibri"/>
                <w:sz w:val="22"/>
                <w:szCs w:val="22"/>
              </w:rPr>
            </w:pPr>
            <w:r w:rsidRPr="00FC7028">
              <w:rPr>
                <w:rFonts w:ascii="Calibri" w:hAnsi="Calibri" w:cs="Calibri"/>
                <w:sz w:val="22"/>
                <w:szCs w:val="22"/>
              </w:rPr>
              <w:t>The purpose of this section of the syllabus is to guide the student in understanding how the AACN 9 Essentials are incorporated into their education and to provide guidance to them in developing their individual portfolios.</w:t>
            </w:r>
          </w:p>
          <w:p w:rsidR="00E5161C" w:rsidRPr="00FC7028" w:rsidRDefault="00E5161C" w:rsidP="00FC7028">
            <w:pPr>
              <w:ind w:right="90"/>
              <w:jc w:val="both"/>
              <w:rPr>
                <w:rFonts w:ascii="Calibri" w:hAnsi="Calibri" w:cs="Calibri"/>
                <w:sz w:val="22"/>
                <w:szCs w:val="22"/>
              </w:rPr>
            </w:pPr>
          </w:p>
          <w:p w:rsidR="00E5161C" w:rsidRPr="00FC7028" w:rsidRDefault="00E5161C" w:rsidP="00FC7028">
            <w:pPr>
              <w:ind w:right="90"/>
              <w:jc w:val="both"/>
              <w:rPr>
                <w:rFonts w:ascii="Calibri" w:hAnsi="Calibri" w:cs="Calibri"/>
                <w:sz w:val="22"/>
                <w:szCs w:val="22"/>
              </w:rPr>
            </w:pPr>
            <w:r w:rsidRPr="00FC7028">
              <w:rPr>
                <w:rFonts w:ascii="Calibri" w:hAnsi="Calibri" w:cs="Calibri"/>
                <w:sz w:val="22"/>
                <w:szCs w:val="22"/>
              </w:rPr>
              <w:t>The Essentials that are met in NURS 204 Psychiatric / Mental Health Nursing:  Promoting Wellness in Mentally Ill Clients include the following:</w:t>
            </w:r>
          </w:p>
          <w:p w:rsidR="00E5161C" w:rsidRPr="00FC7028" w:rsidRDefault="00E5161C" w:rsidP="00FC7028">
            <w:pPr>
              <w:jc w:val="both"/>
              <w:rPr>
                <w:rFonts w:ascii="Calibri" w:hAnsi="Calibri" w:cs="Calibri"/>
                <w:sz w:val="22"/>
                <w:szCs w:val="22"/>
              </w:rPr>
            </w:pPr>
          </w:p>
          <w:p w:rsidR="00E5161C" w:rsidRPr="00FC7028" w:rsidRDefault="00E5161C" w:rsidP="00FC7028">
            <w:pPr>
              <w:jc w:val="both"/>
              <w:rPr>
                <w:rFonts w:ascii="Calibri" w:hAnsi="Calibri" w:cs="Calibri"/>
                <w:sz w:val="22"/>
                <w:szCs w:val="22"/>
              </w:rPr>
            </w:pPr>
            <w:r w:rsidRPr="00FC7028">
              <w:rPr>
                <w:rFonts w:ascii="Calibri" w:hAnsi="Calibri" w:cs="Calibri"/>
                <w:sz w:val="22"/>
                <w:szCs w:val="22"/>
              </w:rPr>
              <w:t>Essential I, Liberal Education for Baccalaureate Generalist Nursing Practice</w:t>
            </w:r>
          </w:p>
          <w:p w:rsidR="00E5161C" w:rsidRPr="00FC7028" w:rsidRDefault="00E5161C" w:rsidP="00FC7028">
            <w:pPr>
              <w:numPr>
                <w:ilvl w:val="0"/>
                <w:numId w:val="11"/>
              </w:numPr>
              <w:jc w:val="both"/>
              <w:rPr>
                <w:rFonts w:ascii="Calibri" w:hAnsi="Calibri" w:cs="Calibri"/>
                <w:sz w:val="22"/>
                <w:szCs w:val="22"/>
              </w:rPr>
            </w:pPr>
            <w:r w:rsidRPr="00FC7028">
              <w:rPr>
                <w:rFonts w:ascii="Calibri" w:hAnsi="Calibri" w:cs="Calibri"/>
                <w:sz w:val="22"/>
                <w:szCs w:val="22"/>
              </w:rPr>
              <w:t>Outcome 1 – Integrate theories and concepts from liberal education into nursing practice.</w:t>
            </w:r>
          </w:p>
          <w:p w:rsidR="00E5161C" w:rsidRPr="00FC7028" w:rsidRDefault="00E5161C" w:rsidP="00FC7028">
            <w:pPr>
              <w:numPr>
                <w:ilvl w:val="1"/>
                <w:numId w:val="11"/>
              </w:numPr>
              <w:jc w:val="both"/>
              <w:rPr>
                <w:rFonts w:ascii="Calibri" w:hAnsi="Calibri" w:cs="Calibri"/>
                <w:sz w:val="22"/>
                <w:szCs w:val="22"/>
              </w:rPr>
            </w:pPr>
            <w:r w:rsidRPr="00FC7028">
              <w:rPr>
                <w:rFonts w:ascii="Calibri" w:hAnsi="Calibri" w:cs="Calibri"/>
                <w:sz w:val="22"/>
                <w:szCs w:val="22"/>
              </w:rPr>
              <w:t>Students will give a presentation on defense mechanisms</w:t>
            </w:r>
          </w:p>
          <w:p w:rsidR="00E5161C" w:rsidRPr="00FC7028" w:rsidRDefault="00E5161C" w:rsidP="00FC7028">
            <w:pPr>
              <w:ind w:left="1440"/>
              <w:jc w:val="both"/>
              <w:rPr>
                <w:rFonts w:ascii="Calibri" w:hAnsi="Calibri" w:cs="Calibri"/>
                <w:sz w:val="22"/>
                <w:szCs w:val="22"/>
              </w:rPr>
            </w:pPr>
          </w:p>
          <w:p w:rsidR="00E5161C" w:rsidRPr="00FC7028" w:rsidRDefault="00E5161C" w:rsidP="00FC7028">
            <w:pPr>
              <w:jc w:val="both"/>
              <w:rPr>
                <w:rFonts w:ascii="Calibri" w:hAnsi="Calibri" w:cs="Calibri"/>
                <w:sz w:val="22"/>
                <w:szCs w:val="22"/>
              </w:rPr>
            </w:pPr>
            <w:r w:rsidRPr="00FC7028">
              <w:rPr>
                <w:rFonts w:ascii="Calibri" w:hAnsi="Calibri" w:cs="Calibri"/>
                <w:sz w:val="22"/>
                <w:szCs w:val="22"/>
              </w:rPr>
              <w:t>Essential III, Scholarship for Evidence-based Practice</w:t>
            </w:r>
          </w:p>
          <w:p w:rsidR="00E5161C" w:rsidRPr="00FC7028" w:rsidRDefault="00E5161C" w:rsidP="00FC7028">
            <w:pPr>
              <w:numPr>
                <w:ilvl w:val="0"/>
                <w:numId w:val="11"/>
              </w:numPr>
              <w:jc w:val="both"/>
              <w:rPr>
                <w:rFonts w:ascii="Calibri" w:hAnsi="Calibri" w:cs="Calibri"/>
                <w:sz w:val="22"/>
                <w:szCs w:val="22"/>
              </w:rPr>
            </w:pPr>
            <w:r w:rsidRPr="00FC7028">
              <w:rPr>
                <w:rFonts w:ascii="Calibri" w:hAnsi="Calibri" w:cs="Calibri"/>
                <w:sz w:val="22"/>
                <w:szCs w:val="22"/>
              </w:rPr>
              <w:t>Outcome 2 – Demonstrate an understanding of the basic elements of the research process and models for applying evidence to clinical practice.</w:t>
            </w:r>
          </w:p>
          <w:p w:rsidR="00E5161C" w:rsidRPr="00FC7028" w:rsidRDefault="00E5161C" w:rsidP="00FC7028">
            <w:pPr>
              <w:numPr>
                <w:ilvl w:val="1"/>
                <w:numId w:val="11"/>
              </w:numPr>
              <w:jc w:val="both"/>
              <w:rPr>
                <w:rFonts w:ascii="Calibri" w:hAnsi="Calibri" w:cs="Calibri"/>
                <w:b/>
                <w:bCs/>
                <w:sz w:val="22"/>
                <w:szCs w:val="22"/>
              </w:rPr>
            </w:pPr>
            <w:r w:rsidRPr="00FC7028">
              <w:rPr>
                <w:rFonts w:ascii="Calibri" w:hAnsi="Calibri" w:cs="Calibri"/>
                <w:sz w:val="22"/>
                <w:szCs w:val="22"/>
              </w:rPr>
              <w:t>Utilize evidence-based practice in the care of the mentally ill client.</w:t>
            </w:r>
          </w:p>
          <w:p w:rsidR="00E5161C" w:rsidRPr="00FC7028" w:rsidRDefault="00E5161C" w:rsidP="00FC7028">
            <w:pPr>
              <w:jc w:val="both"/>
              <w:rPr>
                <w:rFonts w:ascii="Calibri" w:hAnsi="Calibri" w:cs="Calibri"/>
                <w:sz w:val="22"/>
                <w:szCs w:val="22"/>
              </w:rPr>
            </w:pPr>
          </w:p>
          <w:p w:rsidR="00E5161C" w:rsidRPr="00FC7028" w:rsidRDefault="00E5161C" w:rsidP="00FC7028">
            <w:pPr>
              <w:jc w:val="both"/>
              <w:rPr>
                <w:rFonts w:ascii="Calibri" w:hAnsi="Calibri" w:cs="Calibri"/>
                <w:sz w:val="22"/>
                <w:szCs w:val="22"/>
              </w:rPr>
            </w:pPr>
            <w:r w:rsidRPr="00FC7028">
              <w:rPr>
                <w:rFonts w:ascii="Calibri" w:hAnsi="Calibri" w:cs="Calibri"/>
                <w:sz w:val="22"/>
                <w:szCs w:val="22"/>
              </w:rPr>
              <w:t>Essential V, Healthcare Policy, Finance, and Regulatory Environments</w:t>
            </w:r>
          </w:p>
          <w:p w:rsidR="00E5161C" w:rsidRPr="00FC7028" w:rsidRDefault="00E5161C" w:rsidP="00FC7028">
            <w:pPr>
              <w:numPr>
                <w:ilvl w:val="0"/>
                <w:numId w:val="11"/>
              </w:numPr>
              <w:jc w:val="both"/>
              <w:rPr>
                <w:rFonts w:ascii="Calibri" w:hAnsi="Calibri" w:cs="Calibri"/>
                <w:sz w:val="22"/>
                <w:szCs w:val="22"/>
              </w:rPr>
            </w:pPr>
            <w:r w:rsidRPr="00FC7028">
              <w:rPr>
                <w:rFonts w:ascii="Calibri" w:hAnsi="Calibri" w:cs="Calibri"/>
                <w:sz w:val="22"/>
                <w:szCs w:val="22"/>
              </w:rPr>
              <w:t>Outcome 12 – Advocate for consumers and the nursing profession.</w:t>
            </w:r>
          </w:p>
          <w:p w:rsidR="00E5161C" w:rsidRPr="00FC7028" w:rsidRDefault="00E5161C" w:rsidP="00FC7028">
            <w:pPr>
              <w:pStyle w:val="ListParagraph"/>
              <w:numPr>
                <w:ilvl w:val="0"/>
                <w:numId w:val="12"/>
              </w:numPr>
              <w:ind w:left="1422"/>
              <w:jc w:val="both"/>
              <w:rPr>
                <w:rFonts w:ascii="Calibri" w:hAnsi="Calibri" w:cs="Calibri"/>
                <w:sz w:val="22"/>
                <w:szCs w:val="22"/>
              </w:rPr>
            </w:pPr>
            <w:r w:rsidRPr="00FC7028">
              <w:rPr>
                <w:rFonts w:ascii="Calibri" w:hAnsi="Calibri" w:cs="Calibri"/>
                <w:sz w:val="22"/>
                <w:szCs w:val="22"/>
              </w:rPr>
              <w:t>Analyze the politics of mental health care in the current legal and healthcare environment, and discuss the role of the nurse as a client advocate in this environment.</w:t>
            </w:r>
          </w:p>
        </w:tc>
      </w:tr>
    </w:tbl>
    <w:p w:rsidR="00E5161C" w:rsidRDefault="00E5161C" w:rsidP="00E513FD">
      <w:pPr>
        <w:jc w:val="both"/>
        <w:rPr>
          <w:rFonts w:ascii="Calibri" w:hAnsi="Calibri" w:cs="Calibri"/>
          <w:i/>
          <w:iCs/>
          <w:sz w:val="22"/>
          <w:szCs w:val="22"/>
        </w:rPr>
        <w:sectPr w:rsidR="00E5161C">
          <w:headerReference w:type="default" r:id="rId18"/>
          <w:footerReference w:type="default" r:id="rId19"/>
          <w:pgSz w:w="12240" w:h="15840" w:code="1"/>
          <w:pgMar w:top="1152" w:right="1440" w:bottom="1152" w:left="1440" w:header="547" w:footer="720" w:gutter="0"/>
          <w:cols w:space="720"/>
          <w:docGrid w:linePitch="360"/>
        </w:sectPr>
      </w:pPr>
    </w:p>
    <w:p w:rsidR="00E5161C" w:rsidRPr="00AF13E4" w:rsidRDefault="00E5161C" w:rsidP="00E513FD">
      <w:pPr>
        <w:jc w:val="both"/>
        <w:rPr>
          <w:rFonts w:ascii="Calibri" w:hAnsi="Calibri" w:cs="Calibri"/>
          <w:i/>
          <w:iCs/>
          <w:sz w:val="22"/>
          <w:szCs w:val="22"/>
        </w:rPr>
      </w:pPr>
    </w:p>
    <w:p w:rsidR="00E5161C" w:rsidRPr="000A0B24" w:rsidRDefault="00E5161C" w:rsidP="00EB04DB">
      <w:pPr>
        <w:jc w:val="both"/>
        <w:rPr>
          <w:rFonts w:ascii="Calibri" w:hAnsi="Calibri" w:cs="Calibri"/>
          <w:sz w:val="32"/>
          <w:szCs w:val="32"/>
        </w:rPr>
      </w:pPr>
      <w:r w:rsidRPr="000A0B24">
        <w:rPr>
          <w:rFonts w:ascii="Calibri" w:hAnsi="Calibri" w:cs="Calibri"/>
          <w:b/>
          <w:bCs/>
          <w:sz w:val="32"/>
          <w:szCs w:val="32"/>
          <w:u w:val="single"/>
        </w:rPr>
        <w:t>Section B:</w:t>
      </w:r>
      <w:r w:rsidRPr="000A0B24">
        <w:rPr>
          <w:rFonts w:ascii="Calibri" w:hAnsi="Calibri" w:cs="Calibri"/>
          <w:sz w:val="32"/>
          <w:szCs w:val="32"/>
        </w:rPr>
        <w:t xml:space="preserve">  Course Outline</w:t>
      </w:r>
    </w:p>
    <w:p w:rsidR="00E5161C" w:rsidRPr="00AF13E4" w:rsidRDefault="00E5161C" w:rsidP="00D576F8">
      <w:pPr>
        <w:pStyle w:val="ListParagraph"/>
        <w:numPr>
          <w:ilvl w:val="0"/>
          <w:numId w:val="5"/>
        </w:numPr>
        <w:rPr>
          <w:rFonts w:ascii="Calibri" w:hAnsi="Calibri" w:cs="Calibri"/>
          <w:sz w:val="22"/>
          <w:szCs w:val="22"/>
        </w:rPr>
      </w:pPr>
      <w:r w:rsidRPr="00AF13E4">
        <w:rPr>
          <w:rFonts w:ascii="Calibri" w:hAnsi="Calibri" w:cs="Calibri"/>
          <w:b/>
          <w:bCs/>
          <w:sz w:val="22"/>
          <w:szCs w:val="22"/>
        </w:rPr>
        <w:t>Class objectives</w:t>
      </w:r>
      <w:r w:rsidRPr="00AF13E4">
        <w:rPr>
          <w:rFonts w:ascii="Calibri" w:hAnsi="Calibri" w:cs="Calibri"/>
          <w:sz w:val="22"/>
          <w:szCs w:val="22"/>
        </w:rPr>
        <w:t xml:space="preserve"> reflect the teaching activities that, if engaged in, are intended to lead to specific, measurable student learning outcomes as identified in Section A.</w:t>
      </w:r>
    </w:p>
    <w:p w:rsidR="00E5161C" w:rsidRPr="00AF13E4" w:rsidRDefault="00E5161C" w:rsidP="00D576F8">
      <w:pPr>
        <w:pStyle w:val="ListParagraph"/>
        <w:numPr>
          <w:ilvl w:val="0"/>
          <w:numId w:val="5"/>
        </w:numPr>
        <w:rPr>
          <w:rFonts w:ascii="Calibri" w:hAnsi="Calibri" w:cs="Calibri"/>
          <w:sz w:val="22"/>
          <w:szCs w:val="22"/>
        </w:rPr>
      </w:pPr>
      <w:r w:rsidRPr="00AF13E4">
        <w:rPr>
          <w:rFonts w:ascii="Calibri" w:hAnsi="Calibri" w:cs="Calibri"/>
          <w:b/>
          <w:bCs/>
          <w:sz w:val="22"/>
          <w:szCs w:val="22"/>
        </w:rPr>
        <w:t xml:space="preserve">Content outline </w:t>
      </w:r>
      <w:r w:rsidRPr="00AF13E4">
        <w:rPr>
          <w:rFonts w:ascii="Calibri" w:hAnsi="Calibri" w:cs="Calibri"/>
          <w:sz w:val="22"/>
          <w:szCs w:val="22"/>
        </w:rPr>
        <w:t>provides the student with a course roadmap.  Which topics are intended to be covered each week?</w:t>
      </w:r>
    </w:p>
    <w:p w:rsidR="00E5161C" w:rsidRPr="00AF13E4" w:rsidRDefault="00E5161C" w:rsidP="00D576F8">
      <w:pPr>
        <w:pStyle w:val="ListParagraph"/>
        <w:numPr>
          <w:ilvl w:val="0"/>
          <w:numId w:val="5"/>
        </w:numPr>
        <w:rPr>
          <w:rFonts w:ascii="Calibri" w:hAnsi="Calibri" w:cs="Calibri"/>
          <w:sz w:val="22"/>
          <w:szCs w:val="22"/>
        </w:rPr>
      </w:pPr>
      <w:r w:rsidRPr="00AF13E4">
        <w:rPr>
          <w:rFonts w:ascii="Calibri" w:hAnsi="Calibri" w:cs="Calibri"/>
          <w:b/>
          <w:bCs/>
          <w:sz w:val="22"/>
          <w:szCs w:val="22"/>
        </w:rPr>
        <w:t xml:space="preserve">Specific course activities </w:t>
      </w:r>
      <w:r w:rsidRPr="00AF13E4">
        <w:rPr>
          <w:rFonts w:ascii="Calibri" w:hAnsi="Calibri" w:cs="Calibri"/>
          <w:sz w:val="22"/>
          <w:szCs w:val="22"/>
        </w:rPr>
        <w:t xml:space="preserve">outline the teaching strategies used </w:t>
      </w:r>
    </w:p>
    <w:p w:rsidR="00E5161C" w:rsidRDefault="00E5161C" w:rsidP="00D576F8">
      <w:pPr>
        <w:pStyle w:val="ListParagraph"/>
        <w:numPr>
          <w:ilvl w:val="0"/>
          <w:numId w:val="5"/>
        </w:numPr>
        <w:rPr>
          <w:rFonts w:ascii="Calibri" w:hAnsi="Calibri" w:cs="Calibri"/>
          <w:sz w:val="22"/>
          <w:szCs w:val="22"/>
        </w:rPr>
      </w:pPr>
      <w:r w:rsidRPr="00AF13E4">
        <w:rPr>
          <w:rFonts w:ascii="Calibri" w:hAnsi="Calibri" w:cs="Calibri"/>
          <w:b/>
          <w:bCs/>
          <w:sz w:val="22"/>
          <w:szCs w:val="22"/>
        </w:rPr>
        <w:t xml:space="preserve">Student assignments </w:t>
      </w:r>
      <w:r w:rsidRPr="00AF13E4">
        <w:rPr>
          <w:rFonts w:ascii="Calibri" w:hAnsi="Calibri" w:cs="Calibri"/>
          <w:sz w:val="22"/>
          <w:szCs w:val="22"/>
        </w:rPr>
        <w:t xml:space="preserve">identify the learning and assessment requirements that students are to fulfill throughout the duration of the course.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3960"/>
        <w:gridCol w:w="3240"/>
        <w:gridCol w:w="2430"/>
        <w:gridCol w:w="2394"/>
      </w:tblGrid>
      <w:tr w:rsidR="00E5161C" w:rsidRPr="00391F96">
        <w:trPr>
          <w:tblHeader/>
        </w:trPr>
        <w:tc>
          <w:tcPr>
            <w:tcW w:w="1728" w:type="dxa"/>
            <w:shd w:val="clear" w:color="auto" w:fill="365F91"/>
          </w:tcPr>
          <w:p w:rsidR="00E5161C" w:rsidRPr="00FC7028" w:rsidRDefault="00E5161C" w:rsidP="00FC7028">
            <w:pPr>
              <w:jc w:val="center"/>
              <w:rPr>
                <w:rFonts w:ascii="Calibri" w:hAnsi="Calibri" w:cs="Calibri"/>
                <w:b/>
                <w:bCs/>
                <w:color w:val="FFFFFF"/>
                <w:sz w:val="22"/>
                <w:szCs w:val="22"/>
              </w:rPr>
            </w:pPr>
            <w:r w:rsidRPr="00FC7028">
              <w:rPr>
                <w:rFonts w:ascii="Calibri" w:hAnsi="Calibri" w:cs="Calibri"/>
                <w:b/>
                <w:bCs/>
                <w:color w:val="FFFFFF"/>
                <w:sz w:val="22"/>
                <w:szCs w:val="22"/>
              </w:rPr>
              <w:t>Date/Week</w:t>
            </w:r>
          </w:p>
        </w:tc>
        <w:tc>
          <w:tcPr>
            <w:tcW w:w="3960" w:type="dxa"/>
            <w:shd w:val="clear" w:color="auto" w:fill="365F91"/>
          </w:tcPr>
          <w:p w:rsidR="00E5161C" w:rsidRPr="00FC7028" w:rsidRDefault="00E5161C" w:rsidP="00FC7028">
            <w:pPr>
              <w:jc w:val="center"/>
              <w:rPr>
                <w:rFonts w:ascii="Calibri" w:hAnsi="Calibri" w:cs="Calibri"/>
                <w:b/>
                <w:bCs/>
                <w:color w:val="FFFFFF"/>
                <w:sz w:val="22"/>
                <w:szCs w:val="22"/>
              </w:rPr>
            </w:pPr>
            <w:r w:rsidRPr="00FC7028">
              <w:rPr>
                <w:rFonts w:ascii="Calibri" w:hAnsi="Calibri" w:cs="Calibri"/>
                <w:b/>
                <w:bCs/>
                <w:color w:val="FFFFFF"/>
                <w:sz w:val="22"/>
                <w:szCs w:val="22"/>
              </w:rPr>
              <w:t>Class Objectives</w:t>
            </w:r>
          </w:p>
        </w:tc>
        <w:tc>
          <w:tcPr>
            <w:tcW w:w="3240" w:type="dxa"/>
            <w:shd w:val="clear" w:color="auto" w:fill="365F91"/>
          </w:tcPr>
          <w:p w:rsidR="00E5161C" w:rsidRPr="00FC7028" w:rsidRDefault="00E5161C" w:rsidP="00FC7028">
            <w:pPr>
              <w:jc w:val="center"/>
              <w:rPr>
                <w:rFonts w:ascii="Calibri" w:hAnsi="Calibri" w:cs="Calibri"/>
                <w:b/>
                <w:bCs/>
                <w:color w:val="FFFFFF"/>
                <w:sz w:val="22"/>
                <w:szCs w:val="22"/>
              </w:rPr>
            </w:pPr>
            <w:r w:rsidRPr="00FC7028">
              <w:rPr>
                <w:rFonts w:ascii="Calibri" w:hAnsi="Calibri" w:cs="Calibri"/>
                <w:b/>
                <w:bCs/>
                <w:color w:val="FFFFFF"/>
                <w:sz w:val="22"/>
                <w:szCs w:val="22"/>
              </w:rPr>
              <w:t>Content Outline</w:t>
            </w:r>
          </w:p>
        </w:tc>
        <w:tc>
          <w:tcPr>
            <w:tcW w:w="2430" w:type="dxa"/>
            <w:shd w:val="clear" w:color="auto" w:fill="365F91"/>
          </w:tcPr>
          <w:p w:rsidR="00E5161C" w:rsidRPr="00FC7028" w:rsidRDefault="00E5161C" w:rsidP="00FC7028">
            <w:pPr>
              <w:jc w:val="center"/>
              <w:rPr>
                <w:rFonts w:ascii="Calibri" w:hAnsi="Calibri" w:cs="Calibri"/>
                <w:b/>
                <w:bCs/>
                <w:color w:val="FFFFFF"/>
                <w:sz w:val="22"/>
                <w:szCs w:val="22"/>
              </w:rPr>
            </w:pPr>
            <w:r w:rsidRPr="00FC7028">
              <w:rPr>
                <w:rFonts w:ascii="Calibri" w:hAnsi="Calibri" w:cs="Calibri"/>
                <w:b/>
                <w:bCs/>
                <w:color w:val="FFFFFF"/>
                <w:sz w:val="22"/>
                <w:szCs w:val="22"/>
              </w:rPr>
              <w:t>Course Specific Activity</w:t>
            </w:r>
          </w:p>
        </w:tc>
        <w:tc>
          <w:tcPr>
            <w:tcW w:w="2394" w:type="dxa"/>
            <w:shd w:val="clear" w:color="auto" w:fill="365F91"/>
          </w:tcPr>
          <w:p w:rsidR="00E5161C" w:rsidRPr="00FC7028" w:rsidRDefault="00E5161C" w:rsidP="00FC7028">
            <w:pPr>
              <w:jc w:val="center"/>
              <w:rPr>
                <w:rFonts w:ascii="Calibri" w:hAnsi="Calibri" w:cs="Calibri"/>
                <w:b/>
                <w:bCs/>
                <w:color w:val="FFFFFF"/>
                <w:sz w:val="22"/>
                <w:szCs w:val="22"/>
              </w:rPr>
            </w:pPr>
            <w:r w:rsidRPr="00FC7028">
              <w:rPr>
                <w:rFonts w:ascii="Calibri" w:hAnsi="Calibri" w:cs="Calibri"/>
                <w:b/>
                <w:bCs/>
                <w:color w:val="FFFFFF"/>
                <w:sz w:val="22"/>
                <w:szCs w:val="22"/>
              </w:rPr>
              <w:t>Student Assignments</w:t>
            </w:r>
          </w:p>
        </w:tc>
      </w:tr>
      <w:tr w:rsidR="00E5161C" w:rsidRPr="00122485">
        <w:tc>
          <w:tcPr>
            <w:tcW w:w="1728" w:type="dxa"/>
          </w:tcPr>
          <w:p w:rsidR="00E5161C" w:rsidRPr="00FC7028" w:rsidRDefault="00E5161C" w:rsidP="00FC7028">
            <w:pPr>
              <w:jc w:val="center"/>
              <w:rPr>
                <w:rFonts w:ascii="Calibri" w:hAnsi="Calibri" w:cs="Calibri"/>
                <w:sz w:val="22"/>
                <w:szCs w:val="22"/>
              </w:rPr>
            </w:pPr>
            <w:r w:rsidRPr="00FC7028">
              <w:rPr>
                <w:rFonts w:ascii="Calibri" w:hAnsi="Calibri" w:cs="Calibri"/>
                <w:b/>
                <w:bCs/>
                <w:sz w:val="22"/>
                <w:szCs w:val="22"/>
              </w:rPr>
              <w:t>Week 1</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fldChar w:fldCharType="begin">
                <w:ffData>
                  <w:name w:val=""/>
                  <w:enabled/>
                  <w:calcOnExit w:val="0"/>
                  <w:textInput>
                    <w:default w:val="Limit 30 Characters"/>
                    <w:maxLength w:val="30"/>
                  </w:textInput>
                </w:ffData>
              </w:fldChar>
            </w:r>
            <w:r w:rsidRPr="00FC7028">
              <w:rPr>
                <w:rFonts w:ascii="Calibri" w:hAnsi="Calibri" w:cs="Calibri"/>
                <w:b/>
                <w:bCs/>
                <w:sz w:val="22"/>
                <w:szCs w:val="22"/>
              </w:rPr>
              <w:instrText xml:space="preserve"> FORMTEXT </w:instrText>
            </w:r>
            <w:r w:rsidRPr="00FC7028">
              <w:rPr>
                <w:rFonts w:ascii="Calibri" w:hAnsi="Calibri" w:cs="Calibri"/>
                <w:b/>
                <w:bCs/>
                <w:sz w:val="22"/>
                <w:szCs w:val="22"/>
              </w:rPr>
            </w:r>
            <w:r w:rsidRPr="00FC7028">
              <w:rPr>
                <w:rFonts w:ascii="Calibri" w:hAnsi="Calibri" w:cs="Calibri"/>
                <w:b/>
                <w:bCs/>
                <w:sz w:val="22"/>
                <w:szCs w:val="22"/>
              </w:rPr>
              <w:fldChar w:fldCharType="separate"/>
            </w:r>
            <w:r w:rsidRPr="00FC7028">
              <w:rPr>
                <w:rFonts w:ascii="Calibri" w:hAnsi="Calibri" w:cs="Calibri"/>
                <w:b/>
                <w:bCs/>
                <w:sz w:val="22"/>
                <w:szCs w:val="22"/>
              </w:rPr>
              <w:t>Mon: 1/30/12</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Wed: 2/1/12</w:t>
            </w:r>
            <w:r w:rsidRPr="00FC7028">
              <w:rPr>
                <w:rFonts w:ascii="Calibri" w:hAnsi="Calibri" w:cs="Calibri"/>
                <w:b/>
                <w:bCs/>
                <w:sz w:val="22"/>
                <w:szCs w:val="22"/>
              </w:rPr>
              <w:fldChar w:fldCharType="end"/>
            </w: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CLO #</w:t>
            </w: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1, 2, 3, 4, 5, 6, 7, 8, 9</w:t>
            </w:r>
          </w:p>
        </w:tc>
        <w:tc>
          <w:tcPr>
            <w:tcW w:w="3960" w:type="dxa"/>
          </w:tcPr>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Mental Health and Mental Illness:</w:t>
            </w:r>
          </w:p>
          <w:p w:rsidR="00E5161C" w:rsidRPr="00FC7028" w:rsidRDefault="00E5161C" w:rsidP="00FC7028">
            <w:pPr>
              <w:pStyle w:val="ListParagraph"/>
              <w:numPr>
                <w:ilvl w:val="1"/>
                <w:numId w:val="15"/>
              </w:numPr>
              <w:ind w:left="432"/>
              <w:rPr>
                <w:rFonts w:ascii="Calibri" w:hAnsi="Calibri" w:cs="Calibri"/>
                <w:sz w:val="22"/>
                <w:szCs w:val="22"/>
              </w:rPr>
            </w:pPr>
            <w:r w:rsidRPr="00FC7028">
              <w:rPr>
                <w:rFonts w:ascii="Calibri" w:hAnsi="Calibri" w:cs="Calibri"/>
                <w:sz w:val="22"/>
                <w:szCs w:val="22"/>
              </w:rPr>
              <w:t xml:space="preserve">Describe the continuum of mental health and mental illness. </w:t>
            </w:r>
          </w:p>
          <w:p w:rsidR="00E5161C" w:rsidRPr="00FC7028" w:rsidRDefault="00E5161C" w:rsidP="00FC7028">
            <w:pPr>
              <w:pStyle w:val="ListParagraph"/>
              <w:numPr>
                <w:ilvl w:val="1"/>
                <w:numId w:val="15"/>
              </w:numPr>
              <w:ind w:left="432"/>
              <w:rPr>
                <w:rFonts w:ascii="Calibri" w:hAnsi="Calibri" w:cs="Calibri"/>
                <w:sz w:val="22"/>
                <w:szCs w:val="22"/>
              </w:rPr>
            </w:pPr>
            <w:r w:rsidRPr="00FC7028">
              <w:rPr>
                <w:rFonts w:ascii="Calibri" w:hAnsi="Calibri" w:cs="Calibri"/>
                <w:sz w:val="22"/>
                <w:szCs w:val="22"/>
              </w:rPr>
              <w:t>Explore the role of resilience in the prevention of and recovery from mental illness, and consider your own resilience in response to stress.</w:t>
            </w:r>
          </w:p>
          <w:p w:rsidR="00E5161C" w:rsidRPr="00FC7028" w:rsidRDefault="00E5161C" w:rsidP="00FC7028">
            <w:pPr>
              <w:pStyle w:val="ListParagraph"/>
              <w:numPr>
                <w:ilvl w:val="1"/>
                <w:numId w:val="15"/>
              </w:numPr>
              <w:ind w:left="432"/>
              <w:rPr>
                <w:rFonts w:ascii="Calibri" w:hAnsi="Calibri" w:cs="Calibri"/>
                <w:sz w:val="22"/>
                <w:szCs w:val="22"/>
              </w:rPr>
            </w:pPr>
            <w:r w:rsidRPr="00FC7028">
              <w:rPr>
                <w:rFonts w:ascii="Calibri" w:hAnsi="Calibri" w:cs="Calibri"/>
                <w:sz w:val="22"/>
                <w:szCs w:val="22"/>
              </w:rPr>
              <w:t xml:space="preserve">Summarize the social influence of mental health care in the United States. </w:t>
            </w:r>
          </w:p>
          <w:p w:rsidR="00E5161C" w:rsidRPr="00FC7028" w:rsidRDefault="00E5161C" w:rsidP="00FC7028">
            <w:pPr>
              <w:pStyle w:val="ListParagraph"/>
              <w:numPr>
                <w:ilvl w:val="1"/>
                <w:numId w:val="15"/>
              </w:numPr>
              <w:ind w:left="432"/>
              <w:rPr>
                <w:rFonts w:ascii="Calibri" w:hAnsi="Calibri" w:cs="Calibri"/>
                <w:sz w:val="22"/>
                <w:szCs w:val="22"/>
              </w:rPr>
            </w:pPr>
            <w:r w:rsidRPr="00FC7028">
              <w:rPr>
                <w:rFonts w:ascii="Calibri" w:hAnsi="Calibri" w:cs="Calibri"/>
                <w:sz w:val="22"/>
                <w:szCs w:val="22"/>
              </w:rPr>
              <w:t>Indentify how the DSM-IV-TR multiaxial system can influence a clinician to consider a broad range of information before making a diagnosis.</w:t>
            </w:r>
          </w:p>
          <w:p w:rsidR="00E5161C" w:rsidRPr="00FC7028" w:rsidRDefault="00E5161C" w:rsidP="00FC7028">
            <w:pPr>
              <w:pStyle w:val="ListParagraph"/>
              <w:numPr>
                <w:ilvl w:val="1"/>
                <w:numId w:val="15"/>
              </w:numPr>
              <w:ind w:left="432"/>
              <w:rPr>
                <w:rFonts w:ascii="Calibri" w:hAnsi="Calibri" w:cs="Calibri"/>
                <w:sz w:val="22"/>
                <w:szCs w:val="22"/>
              </w:rPr>
            </w:pPr>
            <w:r w:rsidRPr="00FC7028">
              <w:rPr>
                <w:rFonts w:ascii="Calibri" w:hAnsi="Calibri" w:cs="Calibri"/>
                <w:sz w:val="22"/>
                <w:szCs w:val="22"/>
              </w:rPr>
              <w:t>Compare and contrast a DSM-IV-TR medical diagnosis with a nursing diagnosis.</w:t>
            </w:r>
          </w:p>
          <w:p w:rsidR="00E5161C" w:rsidRPr="00FC7028" w:rsidRDefault="00E5161C" w:rsidP="00FC7028">
            <w:pPr>
              <w:pStyle w:val="ListParagraph"/>
              <w:numPr>
                <w:ilvl w:val="1"/>
                <w:numId w:val="15"/>
              </w:numPr>
              <w:ind w:left="432"/>
              <w:rPr>
                <w:rFonts w:ascii="Calibri" w:hAnsi="Calibri" w:cs="Calibri"/>
                <w:sz w:val="22"/>
                <w:szCs w:val="22"/>
              </w:rPr>
            </w:pPr>
            <w:r w:rsidRPr="00FC7028">
              <w:rPr>
                <w:rFonts w:ascii="Calibri" w:hAnsi="Calibri" w:cs="Calibri"/>
                <w:sz w:val="22"/>
                <w:szCs w:val="22"/>
              </w:rPr>
              <w:t xml:space="preserve">Discuss future challenges and opportunities for mental health care in the United States. </w:t>
            </w:r>
          </w:p>
          <w:p w:rsidR="00E5161C" w:rsidRPr="00FC7028" w:rsidRDefault="00E5161C" w:rsidP="00FC7028">
            <w:pPr>
              <w:pStyle w:val="ListParagraph"/>
              <w:ind w:left="432"/>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b/>
                <w:bCs/>
                <w:sz w:val="22"/>
                <w:szCs w:val="22"/>
              </w:rPr>
              <w:t>Relevant Theories and Therapies for Nursing Practice</w:t>
            </w:r>
            <w:r w:rsidRPr="00FC7028">
              <w:rPr>
                <w:rFonts w:ascii="Calibri" w:hAnsi="Calibri" w:cs="Calibri"/>
                <w:sz w:val="22"/>
                <w:szCs w:val="22"/>
              </w:rPr>
              <w:t>:</w:t>
            </w:r>
          </w:p>
          <w:p w:rsidR="00E5161C" w:rsidRPr="00FC7028" w:rsidRDefault="00E5161C" w:rsidP="00FC7028">
            <w:pPr>
              <w:pStyle w:val="ListParagraph"/>
              <w:numPr>
                <w:ilvl w:val="1"/>
                <w:numId w:val="16"/>
              </w:numPr>
              <w:ind w:left="438" w:hanging="366"/>
              <w:rPr>
                <w:rFonts w:ascii="Calibri" w:hAnsi="Calibri" w:cs="Calibri"/>
                <w:sz w:val="22"/>
                <w:szCs w:val="22"/>
              </w:rPr>
            </w:pPr>
            <w:r w:rsidRPr="00FC7028">
              <w:rPr>
                <w:rFonts w:ascii="Calibri" w:hAnsi="Calibri" w:cs="Calibri"/>
                <w:sz w:val="22"/>
                <w:szCs w:val="22"/>
              </w:rPr>
              <w:t>Evaluate the premises behind the various therapeutic models and the evolution of therapies for psychiatric disorders.</w:t>
            </w:r>
          </w:p>
          <w:p w:rsidR="00E5161C" w:rsidRPr="00FC7028" w:rsidRDefault="00E5161C" w:rsidP="00FC7028">
            <w:pPr>
              <w:pStyle w:val="ListParagraph"/>
              <w:numPr>
                <w:ilvl w:val="1"/>
                <w:numId w:val="16"/>
              </w:numPr>
              <w:ind w:left="438" w:hanging="366"/>
              <w:rPr>
                <w:rFonts w:ascii="Calibri" w:hAnsi="Calibri" w:cs="Calibri"/>
                <w:sz w:val="22"/>
                <w:szCs w:val="22"/>
              </w:rPr>
            </w:pPr>
            <w:r w:rsidRPr="00FC7028">
              <w:rPr>
                <w:rFonts w:ascii="Calibri" w:hAnsi="Calibri" w:cs="Calibri"/>
                <w:sz w:val="22"/>
                <w:szCs w:val="22"/>
              </w:rPr>
              <w:t>Identify ways each theorist contributes to the nurse’s ability to assess a patient’s behaviors.</w:t>
            </w:r>
          </w:p>
          <w:p w:rsidR="00E5161C" w:rsidRPr="00FC7028" w:rsidRDefault="00E5161C" w:rsidP="00FC7028">
            <w:pPr>
              <w:pStyle w:val="ListParagraph"/>
              <w:numPr>
                <w:ilvl w:val="1"/>
                <w:numId w:val="16"/>
              </w:numPr>
              <w:ind w:left="438" w:hanging="366"/>
              <w:rPr>
                <w:rFonts w:ascii="Calibri" w:hAnsi="Calibri" w:cs="Calibri"/>
                <w:sz w:val="22"/>
                <w:szCs w:val="22"/>
              </w:rPr>
            </w:pPr>
            <w:r w:rsidRPr="00FC7028">
              <w:rPr>
                <w:rFonts w:ascii="Calibri" w:hAnsi="Calibri" w:cs="Calibri"/>
                <w:sz w:val="22"/>
                <w:szCs w:val="22"/>
              </w:rPr>
              <w:t>Identify Peplau’s framework for the nurse-patient relationship.</w:t>
            </w:r>
          </w:p>
          <w:p w:rsidR="00E5161C" w:rsidRPr="00FC7028" w:rsidRDefault="00E5161C" w:rsidP="00FC7028">
            <w:pPr>
              <w:pStyle w:val="ListParagraph"/>
              <w:ind w:left="438"/>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Serious Mental Illness:</w:t>
            </w:r>
          </w:p>
          <w:p w:rsidR="00E5161C" w:rsidRPr="00FC7028" w:rsidRDefault="00E5161C" w:rsidP="00FC7028">
            <w:pPr>
              <w:pStyle w:val="ListParagraph"/>
              <w:numPr>
                <w:ilvl w:val="1"/>
                <w:numId w:val="17"/>
              </w:numPr>
              <w:ind w:left="438"/>
              <w:rPr>
                <w:rFonts w:ascii="Calibri" w:hAnsi="Calibri" w:cs="Calibri"/>
                <w:sz w:val="22"/>
                <w:szCs w:val="22"/>
              </w:rPr>
            </w:pPr>
            <w:r w:rsidRPr="00FC7028">
              <w:rPr>
                <w:rFonts w:ascii="Calibri" w:hAnsi="Calibri" w:cs="Calibri"/>
                <w:sz w:val="22"/>
                <w:szCs w:val="22"/>
              </w:rPr>
              <w:t>Describe common problems and the effects of serious mental illness on daily functioning, interpersonal relationships, and quality of life.</w:t>
            </w:r>
          </w:p>
          <w:p w:rsidR="00E5161C" w:rsidRPr="00FC7028" w:rsidRDefault="00E5161C" w:rsidP="00FC7028">
            <w:pPr>
              <w:pStyle w:val="ListParagraph"/>
              <w:numPr>
                <w:ilvl w:val="1"/>
                <w:numId w:val="17"/>
              </w:numPr>
              <w:ind w:left="438"/>
              <w:rPr>
                <w:rFonts w:ascii="Calibri" w:hAnsi="Calibri" w:cs="Calibri"/>
                <w:sz w:val="22"/>
                <w:szCs w:val="22"/>
              </w:rPr>
            </w:pPr>
            <w:r w:rsidRPr="00FC7028">
              <w:rPr>
                <w:rFonts w:ascii="Calibri" w:hAnsi="Calibri" w:cs="Calibri"/>
                <w:sz w:val="22"/>
                <w:szCs w:val="22"/>
              </w:rPr>
              <w:t>Discuss five evidence-based practices for the care of the person with serious mental illness.</w:t>
            </w:r>
          </w:p>
          <w:p w:rsidR="00E5161C" w:rsidRPr="00FC7028" w:rsidRDefault="00E5161C" w:rsidP="00FC7028">
            <w:pPr>
              <w:pStyle w:val="ListParagraph"/>
              <w:numPr>
                <w:ilvl w:val="1"/>
                <w:numId w:val="17"/>
              </w:numPr>
              <w:ind w:left="438"/>
              <w:rPr>
                <w:rFonts w:ascii="Calibri" w:hAnsi="Calibri" w:cs="Calibri"/>
                <w:sz w:val="22"/>
                <w:szCs w:val="22"/>
              </w:rPr>
            </w:pPr>
            <w:r w:rsidRPr="00FC7028">
              <w:rPr>
                <w:rFonts w:ascii="Calibri" w:hAnsi="Calibri" w:cs="Calibri"/>
                <w:sz w:val="22"/>
                <w:szCs w:val="22"/>
              </w:rPr>
              <w:t>Explain the role of the nurse in the care of the person with serious mental illness.</w:t>
            </w:r>
          </w:p>
          <w:p w:rsidR="00E5161C" w:rsidRPr="00FC7028" w:rsidRDefault="00E5161C" w:rsidP="00FC7028">
            <w:pPr>
              <w:pStyle w:val="ListParagraph"/>
              <w:numPr>
                <w:ilvl w:val="1"/>
                <w:numId w:val="17"/>
              </w:numPr>
              <w:ind w:left="438"/>
              <w:rPr>
                <w:rFonts w:ascii="Calibri" w:hAnsi="Calibri" w:cs="Calibri"/>
                <w:sz w:val="22"/>
                <w:szCs w:val="22"/>
              </w:rPr>
            </w:pPr>
            <w:r w:rsidRPr="00FC7028">
              <w:rPr>
                <w:rFonts w:ascii="Calibri" w:hAnsi="Calibri" w:cs="Calibri"/>
                <w:sz w:val="22"/>
                <w:szCs w:val="22"/>
              </w:rPr>
              <w:t>Discuss the causes of treatment non-adherence, and plan interventions to promote treatment adherence.</w:t>
            </w:r>
          </w:p>
          <w:p w:rsidR="00E5161C" w:rsidRPr="00FC7028" w:rsidRDefault="00E5161C" w:rsidP="00FC7028">
            <w:pPr>
              <w:pStyle w:val="ListParagraph"/>
              <w:ind w:left="438"/>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Therapeutic Groups:</w:t>
            </w:r>
          </w:p>
          <w:p w:rsidR="00E5161C" w:rsidRPr="00FC7028" w:rsidRDefault="00E5161C" w:rsidP="00FC7028">
            <w:pPr>
              <w:pStyle w:val="ListParagraph"/>
              <w:numPr>
                <w:ilvl w:val="1"/>
                <w:numId w:val="18"/>
              </w:numPr>
              <w:ind w:left="438"/>
              <w:rPr>
                <w:rFonts w:ascii="Calibri" w:hAnsi="Calibri" w:cs="Calibri"/>
                <w:sz w:val="22"/>
                <w:szCs w:val="22"/>
              </w:rPr>
            </w:pPr>
            <w:r w:rsidRPr="00FC7028">
              <w:rPr>
                <w:rFonts w:ascii="Calibri" w:hAnsi="Calibri" w:cs="Calibri"/>
                <w:sz w:val="22"/>
                <w:szCs w:val="22"/>
              </w:rPr>
              <w:t>Identify basic concepts related to group work and phases of group development.</w:t>
            </w:r>
          </w:p>
          <w:p w:rsidR="00E5161C" w:rsidRPr="00FC7028" w:rsidRDefault="00E5161C" w:rsidP="00FC7028">
            <w:pPr>
              <w:pStyle w:val="ListParagraph"/>
              <w:numPr>
                <w:ilvl w:val="1"/>
                <w:numId w:val="18"/>
              </w:numPr>
              <w:ind w:left="438"/>
              <w:rPr>
                <w:rFonts w:ascii="Calibri" w:hAnsi="Calibri" w:cs="Calibri"/>
                <w:sz w:val="22"/>
                <w:szCs w:val="22"/>
              </w:rPr>
            </w:pPr>
            <w:r w:rsidRPr="00FC7028">
              <w:rPr>
                <w:rFonts w:ascii="Calibri" w:hAnsi="Calibri" w:cs="Calibri"/>
                <w:sz w:val="22"/>
                <w:szCs w:val="22"/>
              </w:rPr>
              <w:t>Define task and maintenance roles of group members.</w:t>
            </w:r>
          </w:p>
          <w:p w:rsidR="00E5161C" w:rsidRPr="00FC7028" w:rsidRDefault="00E5161C" w:rsidP="00FC7028">
            <w:pPr>
              <w:pStyle w:val="ListParagraph"/>
              <w:numPr>
                <w:ilvl w:val="1"/>
                <w:numId w:val="18"/>
              </w:numPr>
              <w:ind w:left="438"/>
              <w:rPr>
                <w:rFonts w:ascii="Calibri" w:hAnsi="Calibri" w:cs="Calibri"/>
                <w:sz w:val="22"/>
                <w:szCs w:val="22"/>
              </w:rPr>
            </w:pPr>
            <w:r w:rsidRPr="00FC7028">
              <w:rPr>
                <w:rFonts w:ascii="Calibri" w:hAnsi="Calibri" w:cs="Calibri"/>
                <w:sz w:val="22"/>
                <w:szCs w:val="22"/>
              </w:rPr>
              <w:t>Discuss the therapeutic factors that operate in all groups.</w:t>
            </w:r>
          </w:p>
          <w:p w:rsidR="00E5161C" w:rsidRPr="00FC7028" w:rsidRDefault="00E5161C" w:rsidP="00FC7028">
            <w:pPr>
              <w:pStyle w:val="ListParagraph"/>
              <w:numPr>
                <w:ilvl w:val="1"/>
                <w:numId w:val="18"/>
              </w:numPr>
              <w:ind w:left="438"/>
              <w:rPr>
                <w:rFonts w:ascii="Calibri" w:hAnsi="Calibri" w:cs="Calibri"/>
                <w:sz w:val="22"/>
                <w:szCs w:val="22"/>
              </w:rPr>
            </w:pPr>
            <w:r w:rsidRPr="00FC7028">
              <w:rPr>
                <w:rFonts w:ascii="Calibri" w:hAnsi="Calibri" w:cs="Calibri"/>
                <w:sz w:val="22"/>
                <w:szCs w:val="22"/>
              </w:rPr>
              <w:t>Discuss four types of groups commonly led by basic level registered nurses.</w:t>
            </w:r>
          </w:p>
          <w:p w:rsidR="00E5161C" w:rsidRPr="00FC7028" w:rsidRDefault="00E5161C" w:rsidP="00FC7028">
            <w:pPr>
              <w:pStyle w:val="ListParagraph"/>
              <w:numPr>
                <w:ilvl w:val="1"/>
                <w:numId w:val="18"/>
              </w:numPr>
              <w:ind w:left="438"/>
              <w:rPr>
                <w:rFonts w:ascii="Calibri" w:hAnsi="Calibri" w:cs="Calibri"/>
                <w:sz w:val="22"/>
                <w:szCs w:val="22"/>
              </w:rPr>
            </w:pPr>
            <w:r w:rsidRPr="00FC7028">
              <w:rPr>
                <w:rFonts w:ascii="Calibri" w:hAnsi="Calibri" w:cs="Calibri"/>
                <w:sz w:val="22"/>
                <w:szCs w:val="22"/>
              </w:rPr>
              <w:t>Describe a group intervention for (1) a member who is silent or (2) a member who is monopolizing the group.</w:t>
            </w:r>
          </w:p>
          <w:p w:rsidR="00E5161C" w:rsidRPr="00FC7028" w:rsidRDefault="00E5161C" w:rsidP="00FC7028">
            <w:pPr>
              <w:pStyle w:val="ListParagraph"/>
              <w:ind w:left="438"/>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b/>
                <w:bCs/>
                <w:sz w:val="22"/>
                <w:szCs w:val="22"/>
              </w:rPr>
              <w:t>Legal and Ethical Guidelines for Safe Practice:</w:t>
            </w:r>
            <w:r w:rsidRPr="00FC7028">
              <w:rPr>
                <w:rFonts w:ascii="Calibri" w:hAnsi="Calibri" w:cs="Calibri"/>
                <w:sz w:val="22"/>
                <w:szCs w:val="22"/>
              </w:rPr>
              <w:t xml:space="preserve"> </w:t>
            </w:r>
          </w:p>
          <w:p w:rsidR="00E5161C" w:rsidRPr="00FC7028" w:rsidRDefault="00E5161C" w:rsidP="00FC7028">
            <w:pPr>
              <w:pStyle w:val="ListParagraph"/>
              <w:numPr>
                <w:ilvl w:val="0"/>
                <w:numId w:val="19"/>
              </w:numPr>
              <w:ind w:left="443"/>
              <w:rPr>
                <w:rFonts w:ascii="Calibri" w:hAnsi="Calibri" w:cs="Calibri"/>
                <w:sz w:val="22"/>
                <w:szCs w:val="22"/>
              </w:rPr>
            </w:pPr>
            <w:r w:rsidRPr="00FC7028">
              <w:rPr>
                <w:rFonts w:ascii="Calibri" w:hAnsi="Calibri" w:cs="Calibri"/>
                <w:sz w:val="22"/>
                <w:szCs w:val="22"/>
              </w:rPr>
              <w:t xml:space="preserve">Compare and contrast the terms </w:t>
            </w:r>
            <w:r w:rsidRPr="00FC7028">
              <w:rPr>
                <w:rFonts w:ascii="Calibri" w:hAnsi="Calibri" w:cs="Calibri"/>
                <w:i/>
                <w:iCs/>
                <w:sz w:val="22"/>
                <w:szCs w:val="22"/>
              </w:rPr>
              <w:t>ethics</w:t>
            </w:r>
            <w:r w:rsidRPr="00FC7028">
              <w:rPr>
                <w:rFonts w:ascii="Calibri" w:hAnsi="Calibri" w:cs="Calibri"/>
                <w:sz w:val="22"/>
                <w:szCs w:val="22"/>
              </w:rPr>
              <w:t xml:space="preserve"> and </w:t>
            </w:r>
            <w:r w:rsidRPr="00FC7028">
              <w:rPr>
                <w:rFonts w:ascii="Calibri" w:hAnsi="Calibri" w:cs="Calibri"/>
                <w:i/>
                <w:iCs/>
                <w:sz w:val="22"/>
                <w:szCs w:val="22"/>
              </w:rPr>
              <w:t>bioethics,</w:t>
            </w:r>
            <w:r w:rsidRPr="00FC7028">
              <w:rPr>
                <w:rFonts w:ascii="Calibri" w:hAnsi="Calibri" w:cs="Calibri"/>
                <w:sz w:val="22"/>
                <w:szCs w:val="22"/>
              </w:rPr>
              <w:t xml:space="preserve"> and identify five principles of bioethics.</w:t>
            </w:r>
          </w:p>
          <w:p w:rsidR="00E5161C" w:rsidRPr="00FC7028" w:rsidRDefault="00E5161C" w:rsidP="00FC7028">
            <w:pPr>
              <w:pStyle w:val="ListParagraph"/>
              <w:numPr>
                <w:ilvl w:val="0"/>
                <w:numId w:val="19"/>
              </w:numPr>
              <w:ind w:left="438"/>
              <w:rPr>
                <w:rFonts w:ascii="Calibri" w:hAnsi="Calibri" w:cs="Calibri"/>
                <w:sz w:val="22"/>
                <w:szCs w:val="22"/>
              </w:rPr>
            </w:pPr>
            <w:r w:rsidRPr="00FC7028">
              <w:rPr>
                <w:rFonts w:ascii="Calibri" w:hAnsi="Calibri" w:cs="Calibri"/>
                <w:sz w:val="22"/>
                <w:szCs w:val="22"/>
              </w:rPr>
              <w:t>Identify the steps nurses are advised to take if they suspect negligence or illegal activity on the part of a professional colleague or peer.</w:t>
            </w:r>
          </w:p>
          <w:p w:rsidR="00E5161C" w:rsidRPr="00FC7028" w:rsidRDefault="00E5161C" w:rsidP="00FC7028">
            <w:pPr>
              <w:pStyle w:val="ListParagraph"/>
              <w:numPr>
                <w:ilvl w:val="0"/>
                <w:numId w:val="19"/>
              </w:numPr>
              <w:ind w:left="438"/>
              <w:rPr>
                <w:rFonts w:ascii="Calibri" w:hAnsi="Calibri" w:cs="Calibri"/>
                <w:sz w:val="22"/>
                <w:szCs w:val="22"/>
              </w:rPr>
            </w:pPr>
            <w:r w:rsidRPr="00FC7028">
              <w:rPr>
                <w:rFonts w:ascii="Calibri" w:hAnsi="Calibri" w:cs="Calibri"/>
                <w:sz w:val="22"/>
                <w:szCs w:val="22"/>
              </w:rPr>
              <w:t>Apply legal considerations of patient privilege (a) after a patient has died, (b) if the patient tests positive for human immunodeficiency virus, or (c) if the patient’s employer states a “need to know.”</w:t>
            </w:r>
          </w:p>
          <w:p w:rsidR="00E5161C" w:rsidRPr="00FC7028" w:rsidRDefault="00E5161C" w:rsidP="00FC7028">
            <w:pPr>
              <w:pStyle w:val="ListParagraph"/>
              <w:numPr>
                <w:ilvl w:val="0"/>
                <w:numId w:val="19"/>
              </w:numPr>
              <w:ind w:left="438"/>
              <w:rPr>
                <w:rFonts w:ascii="Calibri" w:hAnsi="Calibri" w:cs="Calibri"/>
                <w:sz w:val="22"/>
                <w:szCs w:val="22"/>
              </w:rPr>
            </w:pPr>
            <w:r w:rsidRPr="00FC7028">
              <w:rPr>
                <w:rFonts w:ascii="Calibri" w:hAnsi="Calibri" w:cs="Calibri"/>
                <w:sz w:val="22"/>
                <w:szCs w:val="22"/>
              </w:rPr>
              <w:t>Provide explanations for situations in which health care professionals have a duty to break patient confidentiality.</w:t>
            </w:r>
          </w:p>
          <w:p w:rsidR="00E5161C" w:rsidRPr="00FC7028" w:rsidRDefault="00E5161C" w:rsidP="00FC7028">
            <w:pPr>
              <w:pStyle w:val="ListParagraph"/>
              <w:numPr>
                <w:ilvl w:val="0"/>
                <w:numId w:val="19"/>
              </w:numPr>
              <w:ind w:left="438"/>
              <w:rPr>
                <w:rFonts w:ascii="Calibri" w:hAnsi="Calibri" w:cs="Calibri"/>
                <w:sz w:val="22"/>
                <w:szCs w:val="22"/>
              </w:rPr>
            </w:pPr>
            <w:r w:rsidRPr="00FC7028">
              <w:rPr>
                <w:rFonts w:ascii="Calibri" w:hAnsi="Calibri" w:cs="Calibri"/>
                <w:sz w:val="22"/>
                <w:szCs w:val="22"/>
              </w:rPr>
              <w:t>Discuss a patient’s civil rights and how they pertain to restraint and seclusion.</w:t>
            </w:r>
          </w:p>
          <w:p w:rsidR="00E5161C" w:rsidRPr="00FC7028" w:rsidRDefault="00E5161C" w:rsidP="00FC7028">
            <w:pPr>
              <w:pStyle w:val="ListParagraph"/>
              <w:numPr>
                <w:ilvl w:val="0"/>
                <w:numId w:val="19"/>
              </w:numPr>
              <w:ind w:left="438"/>
              <w:rPr>
                <w:rFonts w:ascii="Calibri" w:hAnsi="Calibri" w:cs="Calibri"/>
                <w:sz w:val="22"/>
                <w:szCs w:val="22"/>
              </w:rPr>
            </w:pPr>
            <w:r w:rsidRPr="00FC7028">
              <w:rPr>
                <w:rFonts w:ascii="Calibri" w:hAnsi="Calibri" w:cs="Calibri"/>
                <w:sz w:val="22"/>
                <w:szCs w:val="22"/>
              </w:rPr>
              <w:t>Develop awareness of the balance between the patient’s rights and the rights of society with respect to the following legal concepts relevant in nursing and psychiatric mental health nursing: (a) duty to intervene, (b) documentation, and (c) confidentiality.</w:t>
            </w:r>
          </w:p>
          <w:p w:rsidR="00E5161C" w:rsidRPr="00FC7028" w:rsidRDefault="00E5161C" w:rsidP="00FC7028">
            <w:pPr>
              <w:pStyle w:val="ListParagraph"/>
              <w:numPr>
                <w:ilvl w:val="0"/>
                <w:numId w:val="19"/>
              </w:numPr>
              <w:ind w:left="438"/>
              <w:rPr>
                <w:rFonts w:ascii="Calibri" w:hAnsi="Calibri" w:cs="Calibri"/>
                <w:sz w:val="22"/>
                <w:szCs w:val="22"/>
              </w:rPr>
            </w:pPr>
            <w:r w:rsidRPr="00FC7028">
              <w:rPr>
                <w:rFonts w:ascii="Calibri" w:hAnsi="Calibri" w:cs="Calibri"/>
                <w:sz w:val="22"/>
                <w:szCs w:val="22"/>
              </w:rPr>
              <w:t>Identify legal terminology (e.g., torts, negligence, malpractice) applicable to psychiatric nursing, and explain the significance of each term.</w:t>
            </w:r>
          </w:p>
          <w:p w:rsidR="00E5161C" w:rsidRPr="00FC7028" w:rsidRDefault="00E5161C" w:rsidP="00FC7028">
            <w:pPr>
              <w:pStyle w:val="ListParagraph"/>
              <w:numPr>
                <w:ilvl w:val="0"/>
                <w:numId w:val="19"/>
              </w:numPr>
              <w:ind w:left="438"/>
              <w:rPr>
                <w:rFonts w:ascii="Calibri" w:hAnsi="Calibri" w:cs="Calibri"/>
                <w:sz w:val="22"/>
                <w:szCs w:val="22"/>
              </w:rPr>
            </w:pPr>
            <w:r w:rsidRPr="00FC7028">
              <w:rPr>
                <w:rFonts w:ascii="Calibri" w:hAnsi="Calibri" w:cs="Calibri"/>
                <w:sz w:val="22"/>
                <w:szCs w:val="22"/>
              </w:rPr>
              <w:t>Describe the 5150 process for involuntary clients in the state of California according to the Lanternman-Petris-Short Act.</w:t>
            </w:r>
          </w:p>
          <w:p w:rsidR="00E5161C" w:rsidRPr="00FC7028" w:rsidRDefault="00E5161C" w:rsidP="00FC7028">
            <w:pPr>
              <w:pStyle w:val="ListParagraph"/>
              <w:numPr>
                <w:ilvl w:val="0"/>
                <w:numId w:val="19"/>
              </w:numPr>
              <w:ind w:left="443"/>
              <w:rPr>
                <w:rFonts w:ascii="Calibri" w:hAnsi="Calibri" w:cs="Calibri"/>
                <w:sz w:val="22"/>
                <w:szCs w:val="22"/>
              </w:rPr>
            </w:pPr>
            <w:r w:rsidRPr="00FC7028">
              <w:rPr>
                <w:rFonts w:ascii="Calibri" w:hAnsi="Calibri" w:cs="Calibri"/>
                <w:sz w:val="22"/>
                <w:szCs w:val="22"/>
              </w:rPr>
              <w:t>Compare and contrast procedures for voluntary admission, 5150, 5250, Consecutive 14 day hold, 30 day hold, 180 day hold.</w:t>
            </w:r>
          </w:p>
          <w:p w:rsidR="00E5161C" w:rsidRPr="00FC7028" w:rsidRDefault="00E5161C" w:rsidP="00FC7028">
            <w:pPr>
              <w:pStyle w:val="ListParagraph"/>
              <w:numPr>
                <w:ilvl w:val="0"/>
                <w:numId w:val="19"/>
              </w:numPr>
              <w:ind w:left="443"/>
              <w:rPr>
                <w:rFonts w:ascii="Calibri" w:hAnsi="Calibri" w:cs="Calibri"/>
                <w:sz w:val="22"/>
                <w:szCs w:val="22"/>
              </w:rPr>
            </w:pPr>
            <w:r w:rsidRPr="00FC7028">
              <w:rPr>
                <w:rFonts w:ascii="Calibri" w:hAnsi="Calibri" w:cs="Calibri"/>
                <w:sz w:val="22"/>
                <w:szCs w:val="22"/>
              </w:rPr>
              <w:t>Describe criteria and powers for LPS conservatorship.</w:t>
            </w:r>
          </w:p>
          <w:p w:rsidR="00E5161C" w:rsidRPr="00FC7028" w:rsidRDefault="00E5161C" w:rsidP="00FC7028">
            <w:pPr>
              <w:pStyle w:val="ListParagraph"/>
              <w:numPr>
                <w:ilvl w:val="0"/>
                <w:numId w:val="19"/>
              </w:numPr>
              <w:ind w:left="443"/>
              <w:rPr>
                <w:rFonts w:ascii="Calibri" w:hAnsi="Calibri" w:cs="Calibri"/>
                <w:sz w:val="22"/>
                <w:szCs w:val="22"/>
              </w:rPr>
            </w:pPr>
            <w:r w:rsidRPr="00FC7028">
              <w:rPr>
                <w:rFonts w:ascii="Calibri" w:hAnsi="Calibri" w:cs="Calibri"/>
                <w:sz w:val="22"/>
                <w:szCs w:val="22"/>
              </w:rPr>
              <w:t>Identify purpose of Probable Cause Hearing (PCH), Riese Petition (Medication Capacity Hearing) and Writ of Habeas Corpus.</w:t>
            </w:r>
          </w:p>
          <w:p w:rsidR="00E5161C" w:rsidRPr="00FC7028" w:rsidRDefault="00E5161C" w:rsidP="00FC7028">
            <w:pPr>
              <w:pStyle w:val="ListParagraph"/>
              <w:ind w:left="443"/>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Therapeutic Relationship:</w:t>
            </w:r>
          </w:p>
          <w:p w:rsidR="00E5161C" w:rsidRPr="00FC7028" w:rsidRDefault="00E5161C" w:rsidP="00FC7028">
            <w:pPr>
              <w:pStyle w:val="ListParagraph"/>
              <w:numPr>
                <w:ilvl w:val="1"/>
                <w:numId w:val="20"/>
              </w:numPr>
              <w:ind w:left="476"/>
              <w:rPr>
                <w:rFonts w:ascii="Calibri" w:hAnsi="Calibri" w:cs="Calibri"/>
                <w:sz w:val="22"/>
                <w:szCs w:val="22"/>
              </w:rPr>
            </w:pPr>
            <w:r w:rsidRPr="00FC7028">
              <w:rPr>
                <w:rFonts w:ascii="Calibri" w:hAnsi="Calibri" w:cs="Calibri"/>
                <w:sz w:val="22"/>
                <w:szCs w:val="22"/>
              </w:rPr>
              <w:t>Compare and contrast the three phases of the nurse-patient relationship.</w:t>
            </w:r>
          </w:p>
          <w:p w:rsidR="00E5161C" w:rsidRPr="00FC7028" w:rsidRDefault="00E5161C" w:rsidP="00FC7028">
            <w:pPr>
              <w:pStyle w:val="ListParagraph"/>
              <w:numPr>
                <w:ilvl w:val="1"/>
                <w:numId w:val="20"/>
              </w:numPr>
              <w:ind w:left="476"/>
              <w:rPr>
                <w:rFonts w:ascii="Calibri" w:hAnsi="Calibri" w:cs="Calibri"/>
                <w:sz w:val="22"/>
                <w:szCs w:val="22"/>
              </w:rPr>
            </w:pPr>
            <w:r w:rsidRPr="00FC7028">
              <w:rPr>
                <w:rFonts w:ascii="Calibri" w:hAnsi="Calibri" w:cs="Calibri"/>
                <w:sz w:val="22"/>
                <w:szCs w:val="22"/>
              </w:rPr>
              <w:t>Compare and contrast a social relationship and a therapeutic relationship regarding purpose, focus, communications style, and goals.</w:t>
            </w:r>
          </w:p>
          <w:p w:rsidR="00E5161C" w:rsidRPr="00FC7028" w:rsidRDefault="00E5161C" w:rsidP="00FC7028">
            <w:pPr>
              <w:pStyle w:val="ListParagraph"/>
              <w:numPr>
                <w:ilvl w:val="1"/>
                <w:numId w:val="20"/>
              </w:numPr>
              <w:ind w:left="476"/>
              <w:rPr>
                <w:rFonts w:ascii="Calibri" w:hAnsi="Calibri" w:cs="Calibri"/>
                <w:sz w:val="22"/>
                <w:szCs w:val="22"/>
              </w:rPr>
            </w:pPr>
            <w:r w:rsidRPr="00FC7028">
              <w:rPr>
                <w:rFonts w:ascii="Calibri" w:hAnsi="Calibri" w:cs="Calibri"/>
                <w:sz w:val="22"/>
                <w:szCs w:val="22"/>
              </w:rPr>
              <w:t>Explore qualities that foster a therapeutic nurse-patient relationship and qualities that contribute to a non-therapeutic nursing interactive process.</w:t>
            </w:r>
          </w:p>
          <w:p w:rsidR="00E5161C" w:rsidRPr="00FC7028" w:rsidRDefault="00E5161C" w:rsidP="00FC7028">
            <w:pPr>
              <w:pStyle w:val="ListParagraph"/>
              <w:numPr>
                <w:ilvl w:val="1"/>
                <w:numId w:val="20"/>
              </w:numPr>
              <w:ind w:left="476"/>
              <w:rPr>
                <w:rFonts w:ascii="Calibri" w:hAnsi="Calibri" w:cs="Calibri"/>
                <w:sz w:val="22"/>
                <w:szCs w:val="22"/>
              </w:rPr>
            </w:pPr>
            <w:r w:rsidRPr="00FC7028">
              <w:rPr>
                <w:rFonts w:ascii="Calibri" w:hAnsi="Calibri" w:cs="Calibri"/>
                <w:sz w:val="22"/>
                <w:szCs w:val="22"/>
              </w:rPr>
              <w:t>Define and discuss the roles of empathy, genuineness, and positive regard on the part of the nurse in a nurse-patient relationship.</w:t>
            </w:r>
          </w:p>
          <w:p w:rsidR="00E5161C" w:rsidRPr="00FC7028" w:rsidRDefault="00E5161C" w:rsidP="00FC7028">
            <w:pPr>
              <w:pStyle w:val="ListParagraph"/>
              <w:numPr>
                <w:ilvl w:val="1"/>
                <w:numId w:val="20"/>
              </w:numPr>
              <w:ind w:left="476"/>
              <w:rPr>
                <w:rFonts w:ascii="Calibri" w:hAnsi="Calibri" w:cs="Calibri"/>
                <w:sz w:val="22"/>
                <w:szCs w:val="22"/>
              </w:rPr>
            </w:pPr>
            <w:r w:rsidRPr="00FC7028">
              <w:rPr>
                <w:rFonts w:ascii="Calibri" w:hAnsi="Calibri" w:cs="Calibri"/>
                <w:sz w:val="22"/>
                <w:szCs w:val="22"/>
              </w:rPr>
              <w:t>Analyze what is meant by boundaries and the influence of transference and countertransference on boundary blurring.</w:t>
            </w:r>
          </w:p>
          <w:p w:rsidR="00E5161C" w:rsidRPr="00FC7028" w:rsidRDefault="00E5161C" w:rsidP="00FC7028">
            <w:pPr>
              <w:pStyle w:val="ListParagraph"/>
              <w:numPr>
                <w:ilvl w:val="1"/>
                <w:numId w:val="20"/>
              </w:numPr>
              <w:ind w:left="476"/>
              <w:rPr>
                <w:rFonts w:ascii="Calibri" w:hAnsi="Calibri" w:cs="Calibri"/>
                <w:sz w:val="22"/>
                <w:szCs w:val="22"/>
              </w:rPr>
            </w:pPr>
            <w:r w:rsidRPr="00FC7028">
              <w:rPr>
                <w:rFonts w:ascii="Calibri" w:hAnsi="Calibri" w:cs="Calibri"/>
                <w:sz w:val="22"/>
                <w:szCs w:val="22"/>
              </w:rPr>
              <w:t xml:space="preserve">Understand the use of attending behaviors (eye contact, body language, vocal qualities, and verbal tracking). </w:t>
            </w:r>
          </w:p>
          <w:p w:rsidR="00E5161C" w:rsidRPr="00FC7028" w:rsidRDefault="00E5161C" w:rsidP="00FC7028">
            <w:pPr>
              <w:pStyle w:val="ListParagraph"/>
              <w:numPr>
                <w:ilvl w:val="1"/>
                <w:numId w:val="20"/>
              </w:numPr>
              <w:ind w:left="476"/>
              <w:rPr>
                <w:rFonts w:ascii="Calibri" w:hAnsi="Calibri" w:cs="Calibri"/>
                <w:sz w:val="22"/>
                <w:szCs w:val="22"/>
              </w:rPr>
            </w:pPr>
            <w:r w:rsidRPr="00FC7028">
              <w:rPr>
                <w:rFonts w:ascii="Calibri" w:hAnsi="Calibri" w:cs="Calibri"/>
                <w:sz w:val="22"/>
                <w:szCs w:val="22"/>
              </w:rPr>
              <w:t>Discuss the influences of disparate values and cultural beliefs on the therapeutic relationship.</w:t>
            </w:r>
          </w:p>
          <w:p w:rsidR="00E5161C" w:rsidRPr="00FC7028" w:rsidRDefault="00E5161C" w:rsidP="00FC7028">
            <w:pPr>
              <w:pStyle w:val="ListParagraph"/>
              <w:ind w:left="476"/>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Communication and Clinical Interview:</w:t>
            </w:r>
          </w:p>
          <w:p w:rsidR="00E5161C" w:rsidRPr="00FC7028" w:rsidRDefault="00E5161C" w:rsidP="00FC7028">
            <w:pPr>
              <w:pStyle w:val="ListParagraph"/>
              <w:numPr>
                <w:ilvl w:val="0"/>
                <w:numId w:val="21"/>
              </w:numPr>
              <w:ind w:left="492"/>
              <w:rPr>
                <w:rFonts w:ascii="Calibri" w:hAnsi="Calibri" w:cs="Calibri"/>
                <w:sz w:val="22"/>
                <w:szCs w:val="22"/>
              </w:rPr>
            </w:pPr>
            <w:r w:rsidRPr="00FC7028">
              <w:rPr>
                <w:rFonts w:ascii="Calibri" w:hAnsi="Calibri" w:cs="Calibri"/>
                <w:sz w:val="22"/>
                <w:szCs w:val="22"/>
              </w:rPr>
              <w:t>Identify personal and environmental factors that can impede communication.</w:t>
            </w:r>
          </w:p>
          <w:p w:rsidR="00E5161C" w:rsidRPr="00FC7028" w:rsidRDefault="00E5161C" w:rsidP="00FC7028">
            <w:pPr>
              <w:pStyle w:val="ListParagraph"/>
              <w:numPr>
                <w:ilvl w:val="0"/>
                <w:numId w:val="21"/>
              </w:numPr>
              <w:ind w:left="492"/>
              <w:rPr>
                <w:rFonts w:ascii="Calibri" w:hAnsi="Calibri" w:cs="Calibri"/>
                <w:sz w:val="22"/>
                <w:szCs w:val="22"/>
              </w:rPr>
            </w:pPr>
            <w:r w:rsidRPr="00FC7028">
              <w:rPr>
                <w:rFonts w:ascii="Calibri" w:hAnsi="Calibri" w:cs="Calibri"/>
                <w:sz w:val="22"/>
                <w:szCs w:val="22"/>
              </w:rPr>
              <w:t>Discuss the differences between verbal and nonverbal communication, and identify examples of nonverbal communication.</w:t>
            </w:r>
          </w:p>
          <w:p w:rsidR="00E5161C" w:rsidRPr="00FC7028" w:rsidRDefault="00E5161C" w:rsidP="00FC7028">
            <w:pPr>
              <w:pStyle w:val="ListParagraph"/>
              <w:numPr>
                <w:ilvl w:val="0"/>
                <w:numId w:val="21"/>
              </w:numPr>
              <w:ind w:left="492"/>
              <w:rPr>
                <w:rFonts w:ascii="Calibri" w:hAnsi="Calibri" w:cs="Calibri"/>
                <w:sz w:val="22"/>
                <w:szCs w:val="22"/>
              </w:rPr>
            </w:pPr>
            <w:r w:rsidRPr="00FC7028">
              <w:rPr>
                <w:rFonts w:ascii="Calibri" w:hAnsi="Calibri" w:cs="Calibri"/>
                <w:sz w:val="22"/>
                <w:szCs w:val="22"/>
              </w:rPr>
              <w:t>Identify attending behaviors the nurse might focus on to increase communication skills.</w:t>
            </w:r>
          </w:p>
          <w:p w:rsidR="00E5161C" w:rsidRPr="00FC7028" w:rsidRDefault="00E5161C" w:rsidP="00FC7028">
            <w:pPr>
              <w:pStyle w:val="ListParagraph"/>
              <w:numPr>
                <w:ilvl w:val="0"/>
                <w:numId w:val="21"/>
              </w:numPr>
              <w:ind w:left="492"/>
              <w:rPr>
                <w:rFonts w:ascii="Calibri" w:hAnsi="Calibri" w:cs="Calibri"/>
                <w:sz w:val="22"/>
                <w:szCs w:val="22"/>
              </w:rPr>
            </w:pPr>
            <w:r w:rsidRPr="00FC7028">
              <w:rPr>
                <w:rFonts w:ascii="Calibri" w:hAnsi="Calibri" w:cs="Calibri"/>
                <w:sz w:val="22"/>
                <w:szCs w:val="22"/>
              </w:rPr>
              <w:t>Relate problems that can arise when nurses are insensitive to cultural aspects of patients’ communication styles.</w:t>
            </w:r>
          </w:p>
          <w:p w:rsidR="00E5161C" w:rsidRPr="00FC7028" w:rsidRDefault="00E5161C" w:rsidP="00FC7028">
            <w:pPr>
              <w:pStyle w:val="ListParagraph"/>
              <w:numPr>
                <w:ilvl w:val="0"/>
                <w:numId w:val="21"/>
              </w:numPr>
              <w:ind w:left="492"/>
              <w:rPr>
                <w:rFonts w:ascii="Calibri" w:hAnsi="Calibri" w:cs="Calibri"/>
                <w:sz w:val="22"/>
                <w:szCs w:val="22"/>
              </w:rPr>
            </w:pPr>
            <w:r w:rsidRPr="00FC7028">
              <w:rPr>
                <w:rFonts w:ascii="Calibri" w:hAnsi="Calibri" w:cs="Calibri"/>
                <w:sz w:val="22"/>
                <w:szCs w:val="22"/>
              </w:rPr>
              <w:t>Demonstrate the use of techniques that can enhance communication, highlighting what makes them effective.</w:t>
            </w:r>
          </w:p>
          <w:p w:rsidR="00E5161C" w:rsidRPr="00FC7028" w:rsidRDefault="00E5161C" w:rsidP="00FC7028">
            <w:pPr>
              <w:pStyle w:val="ListParagraph"/>
              <w:numPr>
                <w:ilvl w:val="0"/>
                <w:numId w:val="22"/>
              </w:numPr>
              <w:ind w:left="492"/>
              <w:jc w:val="both"/>
              <w:rPr>
                <w:rFonts w:ascii="Calibri" w:hAnsi="Calibri" w:cs="Calibri"/>
                <w:sz w:val="22"/>
                <w:szCs w:val="22"/>
              </w:rPr>
            </w:pPr>
            <w:r w:rsidRPr="00FC7028">
              <w:rPr>
                <w:rFonts w:ascii="Calibri" w:hAnsi="Calibri" w:cs="Calibri"/>
                <w:sz w:val="22"/>
                <w:szCs w:val="22"/>
              </w:rPr>
              <w:t>Demonstrate the use of techniques that can obstruct communication, highlighting what makes them ineffective.</w:t>
            </w:r>
          </w:p>
        </w:tc>
        <w:tc>
          <w:tcPr>
            <w:tcW w:w="3240"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Mental Health and Mental Illness (Ch. 1)</w:t>
            </w:r>
          </w:p>
          <w:p w:rsidR="00E5161C" w:rsidRPr="00FC7028" w:rsidRDefault="00E5161C" w:rsidP="00FC7028">
            <w:pPr>
              <w:pStyle w:val="ListParagraph"/>
              <w:numPr>
                <w:ilvl w:val="0"/>
                <w:numId w:val="14"/>
              </w:numPr>
              <w:rPr>
                <w:rFonts w:ascii="Calibri" w:hAnsi="Calibri" w:cs="Calibri"/>
                <w:sz w:val="22"/>
                <w:szCs w:val="22"/>
              </w:rPr>
            </w:pPr>
            <w:r w:rsidRPr="00FC7028">
              <w:rPr>
                <w:rFonts w:ascii="Calibri" w:hAnsi="Calibri" w:cs="Calibri"/>
                <w:sz w:val="22"/>
                <w:szCs w:val="22"/>
              </w:rPr>
              <w:t>Perceptions of Mental Health and Mental Illness</w:t>
            </w:r>
          </w:p>
          <w:p w:rsidR="00E5161C" w:rsidRPr="00FC7028" w:rsidRDefault="00E5161C" w:rsidP="00FC7028">
            <w:pPr>
              <w:pStyle w:val="ListParagraph"/>
              <w:numPr>
                <w:ilvl w:val="0"/>
                <w:numId w:val="14"/>
              </w:numPr>
              <w:rPr>
                <w:rFonts w:ascii="Calibri" w:hAnsi="Calibri" w:cs="Calibri"/>
                <w:sz w:val="22"/>
                <w:szCs w:val="22"/>
              </w:rPr>
            </w:pPr>
            <w:r w:rsidRPr="00FC7028">
              <w:rPr>
                <w:rFonts w:ascii="Calibri" w:hAnsi="Calibri" w:cs="Calibri"/>
                <w:sz w:val="22"/>
                <w:szCs w:val="22"/>
              </w:rPr>
              <w:t>Epidemiology of Mental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Classification of Mental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Psychiatric Mental Health Nursing</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Relevant Theories and Therapies for Nursing Practice (Ch. 2)</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Psychoanalytic Theories and Therapies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Interpersonal Theories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Behavioral Theories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Cognitive Theories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Humanistic Theories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Biological Theories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Milieu Therapy</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Serious Mental Illness (Ch. 30)</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Mental Illness Across Lifespan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Issues Confronting Those with Mental Illness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Resources for Persons with Serious Mental Illness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Evidence-Based Treatment Approaches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Nursing Care of Patients with Serious Mental Illness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Current Issues</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Therapeutic Groups (Ch. 34)</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Therapeutic Factors Common to all Groups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Planning a Group</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Phases of Group Development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Group Member Roles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Nurse as a Group Leader</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 xml:space="preserve">Legal and Ethical Guidelines for Safe Practice (Ch. 7) </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Ethical Concepts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Mental Health Laws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Admission and Discharge Procedures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Patients’ Rights Under the Law</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Determination of a Standard of Care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Guidelines for Ensuring Adherence to Standards of Care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Documentation of Care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Violence in the Psychiatric Setting</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Therapeutic Relationship (Ch. 9)</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Concepts of the Nurse-Patient Relationship</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Values, Beliefs, and Self-awareness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Peplau’s Model of the Nurse-Patient Relationship</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What Hinders and What Helps the Nurse-Patient Relationship</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Factors that Encourage and Promote Patients’ Growth</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Communication and Clinical Interview (Ch. 10)</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The Communication Process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Factors That Affect Communication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Verbal and Nonverbal Communication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Communications skills for nurses</w:t>
            </w:r>
          </w:p>
          <w:p w:rsidR="00E5161C" w:rsidRPr="00FC7028" w:rsidRDefault="00E5161C" w:rsidP="00FC7028">
            <w:pPr>
              <w:jc w:val="both"/>
              <w:rPr>
                <w:rFonts w:ascii="Calibri" w:hAnsi="Calibri" w:cs="Calibri"/>
                <w:sz w:val="22"/>
                <w:szCs w:val="22"/>
              </w:rPr>
            </w:pPr>
          </w:p>
        </w:tc>
        <w:tc>
          <w:tcPr>
            <w:tcW w:w="2430" w:type="dxa"/>
          </w:tcPr>
          <w:p w:rsidR="00E5161C" w:rsidRPr="00FC7028" w:rsidRDefault="00E5161C" w:rsidP="00AB0B34">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2500 Characters"/>
                    <w:maxLength w:val="2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Review Syllabus and Term Assignments</w:t>
            </w:r>
          </w:p>
          <w:p w:rsidR="00E5161C" w:rsidRPr="00FC7028" w:rsidRDefault="00E5161C" w:rsidP="00AB0B34">
            <w:pPr>
              <w:rPr>
                <w:rFonts w:ascii="Calibri" w:hAnsi="Calibri" w:cs="Calibri"/>
                <w:sz w:val="22"/>
                <w:szCs w:val="22"/>
              </w:rPr>
            </w:pPr>
            <w:r w:rsidRPr="00FC7028">
              <w:rPr>
                <w:rFonts w:ascii="Calibri" w:hAnsi="Calibri" w:cs="Calibri"/>
                <w:sz w:val="22"/>
                <w:szCs w:val="22"/>
              </w:rPr>
              <w:t xml:space="preserve">     </w:t>
            </w:r>
          </w:p>
          <w:p w:rsidR="00E5161C" w:rsidRPr="00FC7028" w:rsidRDefault="00E5161C" w:rsidP="00A4717F">
            <w:pPr>
              <w:rPr>
                <w:rFonts w:ascii="Calibri" w:hAnsi="Calibri" w:cs="Calibri"/>
                <w:sz w:val="22"/>
                <w:szCs w:val="22"/>
              </w:rPr>
            </w:pPr>
            <w:r w:rsidRPr="00FC7028">
              <w:rPr>
                <w:rFonts w:ascii="Calibri" w:hAnsi="Calibri" w:cs="Calibri"/>
                <w:sz w:val="22"/>
                <w:szCs w:val="22"/>
              </w:rPr>
              <w:t xml:space="preserve">Lecture </w:t>
            </w:r>
          </w:p>
          <w:p w:rsidR="00E5161C" w:rsidRPr="00FC7028" w:rsidRDefault="00E5161C" w:rsidP="00A4717F">
            <w:pPr>
              <w:rPr>
                <w:rFonts w:ascii="Calibri" w:hAnsi="Calibri" w:cs="Calibri"/>
                <w:sz w:val="22"/>
                <w:szCs w:val="22"/>
              </w:rPr>
            </w:pPr>
          </w:p>
          <w:p w:rsidR="00E5161C" w:rsidRPr="00FC7028" w:rsidRDefault="00E5161C" w:rsidP="00A4717F">
            <w:pPr>
              <w:rPr>
                <w:rFonts w:ascii="Calibri" w:hAnsi="Calibri" w:cs="Calibri"/>
                <w:sz w:val="22"/>
                <w:szCs w:val="22"/>
              </w:rPr>
            </w:pPr>
            <w:r w:rsidRPr="00FC7028">
              <w:rPr>
                <w:rFonts w:ascii="Calibri" w:hAnsi="Calibri" w:cs="Calibri"/>
                <w:sz w:val="22"/>
                <w:szCs w:val="22"/>
              </w:rPr>
              <w:t xml:space="preserve">Video: “Mental Health Issues in the Acute Care Setting” </w:t>
            </w:r>
          </w:p>
          <w:p w:rsidR="00E5161C" w:rsidRPr="00FC7028" w:rsidRDefault="00E5161C" w:rsidP="00A4717F">
            <w:pPr>
              <w:rPr>
                <w:rFonts w:ascii="Calibri" w:hAnsi="Calibri" w:cs="Calibri"/>
                <w:sz w:val="22"/>
                <w:szCs w:val="22"/>
              </w:rPr>
            </w:pPr>
          </w:p>
          <w:p w:rsidR="00E5161C" w:rsidRPr="00FC7028" w:rsidRDefault="00E5161C" w:rsidP="00A4717F">
            <w:pPr>
              <w:rPr>
                <w:rFonts w:ascii="Calibri" w:hAnsi="Calibri" w:cs="Calibri"/>
                <w:sz w:val="22"/>
                <w:szCs w:val="22"/>
              </w:rPr>
            </w:pPr>
            <w:r w:rsidRPr="00FC7028">
              <w:rPr>
                <w:rFonts w:ascii="Calibri" w:hAnsi="Calibri" w:cs="Calibri"/>
                <w:sz w:val="22"/>
                <w:szCs w:val="22"/>
              </w:rPr>
              <w:t>Video: "Famous People with Mental Illness"</w:t>
            </w:r>
          </w:p>
          <w:p w:rsidR="00E5161C" w:rsidRPr="00FC7028" w:rsidRDefault="00E5161C" w:rsidP="00AA0F19">
            <w:pPr>
              <w:rPr>
                <w:rFonts w:ascii="Calibri" w:hAnsi="Calibri" w:cs="Calibri"/>
                <w:sz w:val="22"/>
                <w:szCs w:val="22"/>
              </w:rPr>
            </w:pP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p w:rsidR="00E5161C" w:rsidRPr="00FC7028" w:rsidRDefault="00E5161C" w:rsidP="00FC7028">
            <w:pPr>
              <w:jc w:val="both"/>
              <w:rPr>
                <w:rFonts w:ascii="Calibri" w:hAnsi="Calibri" w:cs="Calibri"/>
                <w:sz w:val="22"/>
                <w:szCs w:val="22"/>
              </w:rPr>
            </w:pPr>
          </w:p>
        </w:tc>
        <w:tc>
          <w:tcPr>
            <w:tcW w:w="2394"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 xml:space="preserve">Varcarolis: Read Chapters: 1, 2, 7, 9, 10, 30 &amp; 34 </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ATI: Review Chapters: 1, 2, 3, 7, 8 &amp; 9</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Complete ATI Application Exercise</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View ATI video: “Mental Status Examination” in Chapter 1</w:t>
            </w:r>
          </w:p>
          <w:p w:rsidR="00E5161C" w:rsidRPr="00FC7028" w:rsidRDefault="00E5161C" w:rsidP="00FC7028">
            <w:pPr>
              <w:jc w:val="both"/>
              <w:rPr>
                <w:rFonts w:ascii="Calibri" w:hAnsi="Calibri" w:cs="Calibri"/>
                <w:sz w:val="22"/>
                <w:szCs w:val="22"/>
              </w:rPr>
            </w:pPr>
          </w:p>
        </w:tc>
      </w:tr>
      <w:tr w:rsidR="00E5161C" w:rsidRPr="00BD0335">
        <w:tc>
          <w:tcPr>
            <w:tcW w:w="1728" w:type="dxa"/>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Week 2</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fldChar w:fldCharType="begin">
                <w:ffData>
                  <w:name w:val=""/>
                  <w:enabled/>
                  <w:calcOnExit w:val="0"/>
                  <w:textInput>
                    <w:default w:val="Limit 30 Characters"/>
                    <w:maxLength w:val="30"/>
                  </w:textInput>
                </w:ffData>
              </w:fldChar>
            </w:r>
            <w:r w:rsidRPr="00FC7028">
              <w:rPr>
                <w:rFonts w:ascii="Calibri" w:hAnsi="Calibri" w:cs="Calibri"/>
                <w:b/>
                <w:bCs/>
                <w:sz w:val="22"/>
                <w:szCs w:val="22"/>
              </w:rPr>
              <w:instrText xml:space="preserve"> FORMTEXT </w:instrText>
            </w:r>
            <w:r w:rsidRPr="00FC7028">
              <w:rPr>
                <w:rFonts w:ascii="Calibri" w:hAnsi="Calibri" w:cs="Calibri"/>
                <w:b/>
                <w:bCs/>
                <w:sz w:val="22"/>
                <w:szCs w:val="22"/>
              </w:rPr>
            </w:r>
            <w:r w:rsidRPr="00FC7028">
              <w:rPr>
                <w:rFonts w:ascii="Calibri" w:hAnsi="Calibri" w:cs="Calibri"/>
                <w:b/>
                <w:bCs/>
                <w:sz w:val="22"/>
                <w:szCs w:val="22"/>
              </w:rPr>
              <w:fldChar w:fldCharType="separate"/>
            </w:r>
            <w:r w:rsidRPr="00FC7028">
              <w:rPr>
                <w:rFonts w:ascii="Calibri" w:hAnsi="Calibri" w:cs="Calibri"/>
                <w:b/>
                <w:bCs/>
                <w:sz w:val="22"/>
                <w:szCs w:val="22"/>
              </w:rPr>
              <w:t>Mon: 2/6/12</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Wed: 8/8/12</w:t>
            </w:r>
            <w:r w:rsidRPr="00FC7028">
              <w:rPr>
                <w:rFonts w:ascii="Calibri" w:hAnsi="Calibri" w:cs="Calibri"/>
                <w:b/>
                <w:bCs/>
                <w:sz w:val="22"/>
                <w:szCs w:val="22"/>
              </w:rPr>
              <w:fldChar w:fldCharType="end"/>
            </w: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CLO #</w:t>
            </w: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1, 2, 3, 4, 5, 6, 7, 8, 9</w:t>
            </w:r>
          </w:p>
        </w:tc>
        <w:tc>
          <w:tcPr>
            <w:tcW w:w="3960" w:type="dxa"/>
          </w:tcPr>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The Nursing Process and Standards:</w:t>
            </w:r>
          </w:p>
          <w:p w:rsidR="00E5161C" w:rsidRPr="00FC7028" w:rsidRDefault="00E5161C" w:rsidP="00FC7028">
            <w:pPr>
              <w:pStyle w:val="ListParagraph"/>
              <w:numPr>
                <w:ilvl w:val="1"/>
                <w:numId w:val="23"/>
              </w:numPr>
              <w:ind w:left="494"/>
              <w:rPr>
                <w:rFonts w:ascii="Calibri" w:hAnsi="Calibri" w:cs="Calibri"/>
                <w:sz w:val="22"/>
                <w:szCs w:val="22"/>
              </w:rPr>
            </w:pPr>
            <w:r w:rsidRPr="00FC7028">
              <w:rPr>
                <w:rFonts w:ascii="Calibri" w:hAnsi="Calibri" w:cs="Calibri"/>
                <w:sz w:val="22"/>
                <w:szCs w:val="22"/>
              </w:rPr>
              <w:t>Compare the different approaches you would consider when performing an assessment with a child, an adolescent, and an older adult.</w:t>
            </w:r>
          </w:p>
          <w:p w:rsidR="00E5161C" w:rsidRPr="00FC7028" w:rsidRDefault="00E5161C" w:rsidP="00FC7028">
            <w:pPr>
              <w:pStyle w:val="ListParagraph"/>
              <w:numPr>
                <w:ilvl w:val="1"/>
                <w:numId w:val="23"/>
              </w:numPr>
              <w:ind w:left="494"/>
              <w:rPr>
                <w:rFonts w:ascii="Calibri" w:hAnsi="Calibri" w:cs="Calibri"/>
                <w:sz w:val="22"/>
                <w:szCs w:val="22"/>
              </w:rPr>
            </w:pPr>
            <w:r w:rsidRPr="00FC7028">
              <w:rPr>
                <w:rFonts w:ascii="Calibri" w:hAnsi="Calibri" w:cs="Calibri"/>
                <w:sz w:val="22"/>
                <w:szCs w:val="22"/>
              </w:rPr>
              <w:t xml:space="preserve">Explain three principles a nurse follows in planning actions to reach agreed-upon </w:t>
            </w:r>
          </w:p>
          <w:p w:rsidR="00E5161C" w:rsidRPr="00FC7028" w:rsidRDefault="00E5161C" w:rsidP="00FC7028">
            <w:pPr>
              <w:pStyle w:val="ListParagraph"/>
              <w:numPr>
                <w:ilvl w:val="1"/>
                <w:numId w:val="23"/>
              </w:numPr>
              <w:ind w:left="494"/>
              <w:rPr>
                <w:rFonts w:ascii="Calibri" w:hAnsi="Calibri" w:cs="Calibri"/>
                <w:sz w:val="22"/>
                <w:szCs w:val="22"/>
              </w:rPr>
            </w:pPr>
            <w:r w:rsidRPr="00FC7028">
              <w:rPr>
                <w:rFonts w:ascii="Calibri" w:hAnsi="Calibri" w:cs="Calibri"/>
                <w:sz w:val="22"/>
                <w:szCs w:val="22"/>
              </w:rPr>
              <w:t xml:space="preserve">Demonstrate basic nursing interventions and evaluation of care following the ANA’s </w:t>
            </w:r>
            <w:r w:rsidRPr="00FC7028">
              <w:rPr>
                <w:rFonts w:ascii="Calibri" w:hAnsi="Calibri" w:cs="Calibri"/>
                <w:i/>
                <w:iCs/>
                <w:sz w:val="22"/>
                <w:szCs w:val="22"/>
              </w:rPr>
              <w:t>Standards of Practice</w:t>
            </w:r>
            <w:r w:rsidRPr="00FC7028">
              <w:rPr>
                <w:rFonts w:ascii="Calibri" w:hAnsi="Calibri" w:cs="Calibri"/>
                <w:sz w:val="22"/>
                <w:szCs w:val="22"/>
              </w:rPr>
              <w:t>.</w:t>
            </w:r>
          </w:p>
          <w:p w:rsidR="00E5161C" w:rsidRPr="00FC7028" w:rsidRDefault="00E5161C" w:rsidP="00FC7028">
            <w:pPr>
              <w:pStyle w:val="ListParagraph"/>
              <w:numPr>
                <w:ilvl w:val="1"/>
                <w:numId w:val="23"/>
              </w:numPr>
              <w:ind w:left="494"/>
              <w:rPr>
                <w:rFonts w:ascii="Calibri" w:hAnsi="Calibri" w:cs="Calibri"/>
                <w:sz w:val="22"/>
                <w:szCs w:val="22"/>
              </w:rPr>
            </w:pPr>
            <w:r w:rsidRPr="00FC7028">
              <w:rPr>
                <w:rFonts w:ascii="Calibri" w:hAnsi="Calibri" w:cs="Calibri"/>
                <w:sz w:val="22"/>
                <w:szCs w:val="22"/>
              </w:rPr>
              <w:t xml:space="preserve">Compare and contrast </w:t>
            </w:r>
            <w:r w:rsidRPr="00FC7028">
              <w:rPr>
                <w:rFonts w:ascii="Calibri" w:hAnsi="Calibri" w:cs="Calibri"/>
                <w:i/>
                <w:iCs/>
                <w:sz w:val="22"/>
                <w:szCs w:val="22"/>
              </w:rPr>
              <w:t>Nursing Interventions Classification (NIC)</w:t>
            </w:r>
            <w:r w:rsidRPr="00FC7028">
              <w:rPr>
                <w:rFonts w:ascii="Calibri" w:hAnsi="Calibri" w:cs="Calibri"/>
                <w:sz w:val="22"/>
                <w:szCs w:val="22"/>
              </w:rPr>
              <w:t>,</w:t>
            </w:r>
            <w:r w:rsidRPr="00FC7028">
              <w:rPr>
                <w:rFonts w:ascii="Calibri" w:hAnsi="Calibri" w:cs="Calibri"/>
                <w:i/>
                <w:iCs/>
                <w:sz w:val="22"/>
                <w:szCs w:val="22"/>
              </w:rPr>
              <w:t xml:space="preserve"> Nursing Outcomes Classification (NOC)</w:t>
            </w:r>
            <w:r w:rsidRPr="00FC7028">
              <w:rPr>
                <w:rFonts w:ascii="Calibri" w:hAnsi="Calibri" w:cs="Calibri"/>
                <w:sz w:val="22"/>
                <w:szCs w:val="22"/>
              </w:rPr>
              <w:t>,</w:t>
            </w:r>
            <w:r w:rsidRPr="00FC7028">
              <w:rPr>
                <w:rFonts w:ascii="Calibri" w:hAnsi="Calibri" w:cs="Calibri"/>
                <w:i/>
                <w:iCs/>
                <w:sz w:val="22"/>
                <w:szCs w:val="22"/>
              </w:rPr>
              <w:t xml:space="preserve"> </w:t>
            </w:r>
            <w:r w:rsidRPr="00FC7028">
              <w:rPr>
                <w:rFonts w:ascii="Calibri" w:hAnsi="Calibri" w:cs="Calibri"/>
                <w:sz w:val="22"/>
                <w:szCs w:val="22"/>
              </w:rPr>
              <w:t>and evidence-based practice (EBP).</w:t>
            </w:r>
          </w:p>
          <w:p w:rsidR="00E5161C" w:rsidRPr="00FC7028" w:rsidRDefault="00E5161C" w:rsidP="00AA0F19">
            <w:pPr>
              <w:rPr>
                <w:rFonts w:ascii="Calibri" w:hAnsi="Calibri" w:cs="Calibri"/>
                <w:b/>
                <w:bCs/>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Schizophrenia Ch. 15</w:t>
            </w:r>
          </w:p>
          <w:p w:rsidR="00E5161C" w:rsidRPr="00FC7028" w:rsidRDefault="00E5161C" w:rsidP="00FC7028">
            <w:pPr>
              <w:pStyle w:val="ListParagraph"/>
              <w:numPr>
                <w:ilvl w:val="0"/>
                <w:numId w:val="24"/>
              </w:numPr>
              <w:ind w:left="490"/>
              <w:rPr>
                <w:rFonts w:ascii="Calibri" w:hAnsi="Calibri" w:cs="Calibri"/>
                <w:sz w:val="22"/>
                <w:szCs w:val="22"/>
              </w:rPr>
            </w:pPr>
            <w:r w:rsidRPr="00FC7028">
              <w:rPr>
                <w:rFonts w:ascii="Calibri" w:hAnsi="Calibri" w:cs="Calibri"/>
                <w:sz w:val="22"/>
                <w:szCs w:val="22"/>
              </w:rPr>
              <w:t>Describe the progression of symptoms, focus of care, and intervention needs for the prepsychotic through maintenance phases of schizophrenia.</w:t>
            </w:r>
          </w:p>
          <w:p w:rsidR="00E5161C" w:rsidRPr="00FC7028" w:rsidRDefault="00E5161C" w:rsidP="00FC7028">
            <w:pPr>
              <w:pStyle w:val="ListParagraph"/>
              <w:numPr>
                <w:ilvl w:val="0"/>
                <w:numId w:val="24"/>
              </w:numPr>
              <w:ind w:left="412" w:hanging="335"/>
              <w:rPr>
                <w:rFonts w:ascii="Calibri" w:hAnsi="Calibri" w:cs="Calibri"/>
                <w:sz w:val="22"/>
                <w:szCs w:val="22"/>
              </w:rPr>
            </w:pPr>
            <w:r w:rsidRPr="00FC7028">
              <w:rPr>
                <w:rFonts w:ascii="Calibri" w:hAnsi="Calibri" w:cs="Calibri"/>
                <w:sz w:val="22"/>
                <w:szCs w:val="22"/>
              </w:rPr>
              <w:t>Discuss the neurobiological-anatomical-genetic findings that indicate that schizophrenia is a brain disorder.</w:t>
            </w:r>
          </w:p>
          <w:p w:rsidR="00E5161C" w:rsidRPr="00FC7028" w:rsidRDefault="00E5161C" w:rsidP="00FC7028">
            <w:pPr>
              <w:pStyle w:val="ListParagraph"/>
              <w:numPr>
                <w:ilvl w:val="0"/>
                <w:numId w:val="24"/>
              </w:numPr>
              <w:ind w:left="412" w:hanging="335"/>
              <w:rPr>
                <w:rFonts w:ascii="Calibri" w:hAnsi="Calibri" w:cs="Calibri"/>
                <w:sz w:val="22"/>
                <w:szCs w:val="22"/>
              </w:rPr>
            </w:pPr>
            <w:r w:rsidRPr="00FC7028">
              <w:rPr>
                <w:rFonts w:ascii="Calibri" w:hAnsi="Calibri" w:cs="Calibri"/>
                <w:sz w:val="22"/>
                <w:szCs w:val="22"/>
              </w:rPr>
              <w:t>Differentiate among the positive and negative symptoms of schizophrenia in terms of psychopharmacological treatment and effect on quality of life.</w:t>
            </w:r>
          </w:p>
          <w:p w:rsidR="00E5161C" w:rsidRPr="00FC7028" w:rsidRDefault="00E5161C" w:rsidP="00FC7028">
            <w:pPr>
              <w:pStyle w:val="ListParagraph"/>
              <w:numPr>
                <w:ilvl w:val="0"/>
                <w:numId w:val="24"/>
              </w:numPr>
              <w:ind w:left="412" w:hanging="335"/>
              <w:rPr>
                <w:rFonts w:ascii="Calibri" w:hAnsi="Calibri" w:cs="Calibri"/>
                <w:sz w:val="22"/>
                <w:szCs w:val="22"/>
              </w:rPr>
            </w:pPr>
            <w:r w:rsidRPr="00FC7028">
              <w:rPr>
                <w:rFonts w:ascii="Calibri" w:hAnsi="Calibri" w:cs="Calibri"/>
                <w:sz w:val="22"/>
                <w:szCs w:val="22"/>
              </w:rPr>
              <w:t>Discuss how to deal with common reactions the nurse may experience while working with a patient with schizophrenia.</w:t>
            </w:r>
          </w:p>
          <w:p w:rsidR="00E5161C" w:rsidRPr="00FC7028" w:rsidRDefault="00E5161C" w:rsidP="00FC7028">
            <w:pPr>
              <w:pStyle w:val="ListParagraph"/>
              <w:numPr>
                <w:ilvl w:val="0"/>
                <w:numId w:val="24"/>
              </w:numPr>
              <w:ind w:left="412" w:hanging="335"/>
              <w:rPr>
                <w:rFonts w:ascii="Calibri" w:hAnsi="Calibri" w:cs="Calibri"/>
                <w:sz w:val="22"/>
                <w:szCs w:val="22"/>
              </w:rPr>
            </w:pPr>
            <w:r w:rsidRPr="00FC7028">
              <w:rPr>
                <w:rFonts w:ascii="Calibri" w:hAnsi="Calibri" w:cs="Calibri"/>
                <w:sz w:val="22"/>
                <w:szCs w:val="22"/>
              </w:rPr>
              <w:t>Compare and contrast the conventional antipsychotic medications with atypical antipsychotics.</w:t>
            </w:r>
          </w:p>
          <w:p w:rsidR="00E5161C" w:rsidRPr="00FC7028" w:rsidRDefault="00E5161C" w:rsidP="00FC7028">
            <w:pPr>
              <w:pStyle w:val="ListParagraph"/>
              <w:numPr>
                <w:ilvl w:val="0"/>
                <w:numId w:val="24"/>
              </w:numPr>
              <w:ind w:left="415"/>
              <w:rPr>
                <w:rFonts w:ascii="Calibri" w:hAnsi="Calibri" w:cs="Calibri"/>
                <w:sz w:val="22"/>
                <w:szCs w:val="22"/>
              </w:rPr>
            </w:pPr>
            <w:r w:rsidRPr="00FC7028">
              <w:rPr>
                <w:rFonts w:ascii="Calibri" w:hAnsi="Calibri" w:cs="Calibri"/>
                <w:sz w:val="22"/>
                <w:szCs w:val="22"/>
              </w:rPr>
              <w:t>Role-play intervening with a patient who is hallucinating, delusional, and exhibiting disorganized thinking.</w:t>
            </w:r>
          </w:p>
          <w:p w:rsidR="00E5161C" w:rsidRPr="00FC7028" w:rsidRDefault="00E5161C" w:rsidP="00FC7028">
            <w:pPr>
              <w:pStyle w:val="ListParagraph"/>
              <w:numPr>
                <w:ilvl w:val="0"/>
                <w:numId w:val="24"/>
              </w:numPr>
              <w:ind w:left="415"/>
              <w:rPr>
                <w:rFonts w:ascii="Calibri" w:hAnsi="Calibri" w:cs="Calibri"/>
                <w:sz w:val="22"/>
                <w:szCs w:val="22"/>
              </w:rPr>
            </w:pPr>
            <w:r w:rsidRPr="00FC7028">
              <w:rPr>
                <w:rFonts w:ascii="Calibri" w:hAnsi="Calibri" w:cs="Calibri"/>
                <w:sz w:val="22"/>
                <w:szCs w:val="22"/>
              </w:rPr>
              <w:t>Psychopharmacology (Anti-Psychotics)</w:t>
            </w:r>
          </w:p>
          <w:p w:rsidR="00E5161C" w:rsidRPr="00FC7028" w:rsidRDefault="00E5161C" w:rsidP="00FC7028">
            <w:pPr>
              <w:ind w:left="58"/>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Biological Basis for Understanding Psychotropic Drugs:</w:t>
            </w:r>
          </w:p>
          <w:p w:rsidR="00E5161C" w:rsidRPr="00FC7028" w:rsidRDefault="00E5161C" w:rsidP="00FC7028">
            <w:pPr>
              <w:pStyle w:val="ListParagraph"/>
              <w:numPr>
                <w:ilvl w:val="0"/>
                <w:numId w:val="26"/>
              </w:numPr>
              <w:ind w:left="473"/>
              <w:rPr>
                <w:rFonts w:ascii="Calibri" w:hAnsi="Calibri" w:cs="Calibri"/>
                <w:sz w:val="22"/>
                <w:szCs w:val="22"/>
              </w:rPr>
            </w:pPr>
            <w:r w:rsidRPr="00FC7028">
              <w:rPr>
                <w:rFonts w:ascii="Calibri" w:hAnsi="Calibri" w:cs="Calibri"/>
                <w:sz w:val="22"/>
                <w:szCs w:val="22"/>
              </w:rPr>
              <w:t>Discuss functions of the brain and the way these functions can be altered by psychotropic drugs.</w:t>
            </w:r>
          </w:p>
          <w:p w:rsidR="00E5161C" w:rsidRPr="00FC7028" w:rsidRDefault="00E5161C" w:rsidP="00FC7028">
            <w:pPr>
              <w:pStyle w:val="ListParagraph"/>
              <w:numPr>
                <w:ilvl w:val="0"/>
                <w:numId w:val="26"/>
              </w:numPr>
              <w:ind w:left="473"/>
              <w:rPr>
                <w:rFonts w:ascii="Calibri" w:hAnsi="Calibri" w:cs="Calibri"/>
                <w:sz w:val="22"/>
                <w:szCs w:val="22"/>
              </w:rPr>
            </w:pPr>
            <w:r w:rsidRPr="00FC7028">
              <w:rPr>
                <w:rFonts w:ascii="Calibri" w:hAnsi="Calibri" w:cs="Calibri"/>
                <w:sz w:val="22"/>
                <w:szCs w:val="22"/>
              </w:rPr>
              <w:t>Describe how a neurotransmitter functions as a neuromessenger.</w:t>
            </w:r>
          </w:p>
          <w:p w:rsidR="00E5161C" w:rsidRPr="00FC7028" w:rsidRDefault="00E5161C" w:rsidP="00FC7028">
            <w:pPr>
              <w:pStyle w:val="ListParagraph"/>
              <w:numPr>
                <w:ilvl w:val="0"/>
                <w:numId w:val="26"/>
              </w:numPr>
              <w:ind w:left="473"/>
              <w:rPr>
                <w:rFonts w:ascii="Calibri" w:hAnsi="Calibri" w:cs="Calibri"/>
                <w:sz w:val="22"/>
                <w:szCs w:val="22"/>
              </w:rPr>
            </w:pPr>
            <w:r w:rsidRPr="00FC7028">
              <w:rPr>
                <w:rFonts w:ascii="Calibri" w:hAnsi="Calibri" w:cs="Calibri"/>
                <w:sz w:val="22"/>
                <w:szCs w:val="22"/>
              </w:rPr>
              <w:t>Identify how specific brain functions are altered in certain mental disorders (e.g., depression, anxiety, schizophrenia).</w:t>
            </w:r>
          </w:p>
          <w:p w:rsidR="00E5161C" w:rsidRPr="00FC7028" w:rsidRDefault="00E5161C" w:rsidP="00FC7028">
            <w:pPr>
              <w:pStyle w:val="ListParagraph"/>
              <w:numPr>
                <w:ilvl w:val="0"/>
                <w:numId w:val="26"/>
              </w:numPr>
              <w:ind w:left="473"/>
              <w:rPr>
                <w:rFonts w:ascii="Calibri" w:hAnsi="Calibri" w:cs="Calibri"/>
                <w:sz w:val="22"/>
                <w:szCs w:val="22"/>
              </w:rPr>
            </w:pPr>
            <w:r w:rsidRPr="00FC7028">
              <w:rPr>
                <w:rFonts w:ascii="Calibri" w:hAnsi="Calibri" w:cs="Calibri"/>
                <w:sz w:val="22"/>
                <w:szCs w:val="22"/>
              </w:rPr>
              <w:t>Describe how the use of imaging techniques can be helpful for understanding mental illness.</w:t>
            </w:r>
          </w:p>
          <w:p w:rsidR="00E5161C" w:rsidRPr="00FC7028" w:rsidRDefault="00E5161C" w:rsidP="00FC7028">
            <w:pPr>
              <w:pStyle w:val="ListParagraph"/>
              <w:numPr>
                <w:ilvl w:val="0"/>
                <w:numId w:val="26"/>
              </w:numPr>
              <w:ind w:left="473"/>
              <w:rPr>
                <w:rFonts w:ascii="Calibri" w:hAnsi="Calibri" w:cs="Calibri"/>
                <w:sz w:val="22"/>
                <w:szCs w:val="22"/>
              </w:rPr>
            </w:pPr>
            <w:r w:rsidRPr="00FC7028">
              <w:rPr>
                <w:rFonts w:ascii="Calibri" w:hAnsi="Calibri" w:cs="Calibri"/>
                <w:sz w:val="22"/>
                <w:szCs w:val="22"/>
              </w:rPr>
              <w:t>Describe the effects of dopamine blockage that may result in motor abnormalities.</w:t>
            </w:r>
          </w:p>
          <w:p w:rsidR="00E5161C" w:rsidRPr="00FC7028" w:rsidRDefault="00E5161C" w:rsidP="00FC7028">
            <w:pPr>
              <w:pStyle w:val="ListParagraph"/>
              <w:numPr>
                <w:ilvl w:val="0"/>
                <w:numId w:val="26"/>
              </w:numPr>
              <w:ind w:left="473"/>
              <w:rPr>
                <w:rFonts w:ascii="Calibri" w:hAnsi="Calibri" w:cs="Calibri"/>
                <w:sz w:val="22"/>
                <w:szCs w:val="22"/>
              </w:rPr>
            </w:pPr>
            <w:r w:rsidRPr="00FC7028">
              <w:rPr>
                <w:rFonts w:ascii="Calibri" w:hAnsi="Calibri" w:cs="Calibri"/>
                <w:sz w:val="22"/>
                <w:szCs w:val="22"/>
              </w:rPr>
              <w:t>Describe the result of blockage of the muscarinic receptors.</w:t>
            </w:r>
          </w:p>
          <w:p w:rsidR="00E5161C" w:rsidRPr="00FC7028" w:rsidRDefault="00E5161C" w:rsidP="00FC7028">
            <w:pPr>
              <w:pStyle w:val="ListParagraph"/>
              <w:numPr>
                <w:ilvl w:val="0"/>
                <w:numId w:val="26"/>
              </w:numPr>
              <w:ind w:left="473"/>
              <w:rPr>
                <w:rFonts w:ascii="Calibri" w:hAnsi="Calibri" w:cs="Calibri"/>
                <w:sz w:val="22"/>
                <w:szCs w:val="22"/>
              </w:rPr>
            </w:pPr>
            <w:r w:rsidRPr="00FC7028">
              <w:rPr>
                <w:rFonts w:ascii="Calibri" w:hAnsi="Calibri" w:cs="Calibri"/>
                <w:sz w:val="22"/>
                <w:szCs w:val="22"/>
              </w:rPr>
              <w:t>Identify the main neurotransmitters affected by the following psychotropic drugs and their subgroups:</w:t>
            </w:r>
          </w:p>
          <w:p w:rsidR="00E5161C" w:rsidRPr="00FC7028" w:rsidRDefault="00E5161C" w:rsidP="00FC7028">
            <w:pPr>
              <w:pStyle w:val="ListParagraph"/>
              <w:numPr>
                <w:ilvl w:val="1"/>
                <w:numId w:val="26"/>
              </w:numPr>
              <w:ind w:left="972"/>
              <w:rPr>
                <w:rFonts w:ascii="Calibri" w:hAnsi="Calibri" w:cs="Calibri"/>
                <w:sz w:val="22"/>
                <w:szCs w:val="22"/>
              </w:rPr>
            </w:pPr>
            <w:r w:rsidRPr="00FC7028">
              <w:rPr>
                <w:rFonts w:ascii="Calibri" w:hAnsi="Calibri" w:cs="Calibri"/>
                <w:sz w:val="22"/>
                <w:szCs w:val="22"/>
              </w:rPr>
              <w:t xml:space="preserve">Antianxiety agents </w:t>
            </w:r>
          </w:p>
          <w:p w:rsidR="00E5161C" w:rsidRPr="00FC7028" w:rsidRDefault="00E5161C" w:rsidP="00FC7028">
            <w:pPr>
              <w:pStyle w:val="ListParagraph"/>
              <w:numPr>
                <w:ilvl w:val="1"/>
                <w:numId w:val="26"/>
              </w:numPr>
              <w:ind w:left="972"/>
              <w:rPr>
                <w:rFonts w:ascii="Calibri" w:hAnsi="Calibri" w:cs="Calibri"/>
                <w:sz w:val="22"/>
                <w:szCs w:val="22"/>
              </w:rPr>
            </w:pPr>
            <w:r w:rsidRPr="00FC7028">
              <w:rPr>
                <w:rFonts w:ascii="Calibri" w:hAnsi="Calibri" w:cs="Calibri"/>
                <w:sz w:val="22"/>
                <w:szCs w:val="22"/>
              </w:rPr>
              <w:t>Sedative-hypnotic agents</w:t>
            </w:r>
          </w:p>
          <w:p w:rsidR="00E5161C" w:rsidRPr="00FC7028" w:rsidRDefault="00E5161C" w:rsidP="00FC7028">
            <w:pPr>
              <w:pStyle w:val="ListParagraph"/>
              <w:numPr>
                <w:ilvl w:val="1"/>
                <w:numId w:val="26"/>
              </w:numPr>
              <w:ind w:left="972"/>
              <w:rPr>
                <w:rFonts w:ascii="Calibri" w:hAnsi="Calibri" w:cs="Calibri"/>
                <w:sz w:val="22"/>
                <w:szCs w:val="22"/>
              </w:rPr>
            </w:pPr>
            <w:r w:rsidRPr="00FC7028">
              <w:rPr>
                <w:rFonts w:ascii="Calibri" w:hAnsi="Calibri" w:cs="Calibri"/>
                <w:sz w:val="22"/>
                <w:szCs w:val="22"/>
              </w:rPr>
              <w:t>Antidepressants</w:t>
            </w:r>
          </w:p>
          <w:p w:rsidR="00E5161C" w:rsidRPr="00FC7028" w:rsidRDefault="00E5161C" w:rsidP="00FC7028">
            <w:pPr>
              <w:pStyle w:val="ListParagraph"/>
              <w:numPr>
                <w:ilvl w:val="1"/>
                <w:numId w:val="26"/>
              </w:numPr>
              <w:ind w:left="972"/>
              <w:rPr>
                <w:rFonts w:ascii="Calibri" w:hAnsi="Calibri" w:cs="Calibri"/>
                <w:sz w:val="22"/>
                <w:szCs w:val="22"/>
              </w:rPr>
            </w:pPr>
            <w:r w:rsidRPr="00FC7028">
              <w:rPr>
                <w:rFonts w:ascii="Calibri" w:hAnsi="Calibri" w:cs="Calibri"/>
                <w:sz w:val="22"/>
                <w:szCs w:val="22"/>
              </w:rPr>
              <w:t>Mood stabilizers</w:t>
            </w:r>
          </w:p>
          <w:p w:rsidR="00E5161C" w:rsidRPr="00FC7028" w:rsidRDefault="00E5161C" w:rsidP="00FC7028">
            <w:pPr>
              <w:pStyle w:val="ListParagraph"/>
              <w:numPr>
                <w:ilvl w:val="1"/>
                <w:numId w:val="26"/>
              </w:numPr>
              <w:ind w:left="972"/>
              <w:rPr>
                <w:rFonts w:ascii="Calibri" w:hAnsi="Calibri" w:cs="Calibri"/>
                <w:sz w:val="22"/>
                <w:szCs w:val="22"/>
              </w:rPr>
            </w:pPr>
            <w:r w:rsidRPr="00FC7028">
              <w:rPr>
                <w:rFonts w:ascii="Calibri" w:hAnsi="Calibri" w:cs="Calibri"/>
                <w:sz w:val="22"/>
                <w:szCs w:val="22"/>
              </w:rPr>
              <w:t>Antipsychotic agents</w:t>
            </w:r>
          </w:p>
          <w:p w:rsidR="00E5161C" w:rsidRPr="00FC7028" w:rsidRDefault="00E5161C" w:rsidP="00FC7028">
            <w:pPr>
              <w:pStyle w:val="ListParagraph"/>
              <w:numPr>
                <w:ilvl w:val="1"/>
                <w:numId w:val="26"/>
              </w:numPr>
              <w:ind w:left="972"/>
              <w:rPr>
                <w:rFonts w:ascii="Calibri" w:hAnsi="Calibri" w:cs="Calibri"/>
                <w:sz w:val="22"/>
                <w:szCs w:val="22"/>
              </w:rPr>
            </w:pPr>
            <w:r w:rsidRPr="00FC7028">
              <w:rPr>
                <w:rFonts w:ascii="Calibri" w:hAnsi="Calibri" w:cs="Calibri"/>
                <w:sz w:val="22"/>
                <w:szCs w:val="22"/>
              </w:rPr>
              <w:t>Anticholinesterase drugs</w:t>
            </w:r>
          </w:p>
          <w:p w:rsidR="00E5161C" w:rsidRPr="00FC7028" w:rsidRDefault="00E5161C" w:rsidP="00FC7028">
            <w:pPr>
              <w:pStyle w:val="ListParagraph"/>
              <w:numPr>
                <w:ilvl w:val="0"/>
                <w:numId w:val="26"/>
              </w:numPr>
              <w:ind w:left="432"/>
              <w:rPr>
                <w:rFonts w:ascii="Calibri" w:hAnsi="Calibri" w:cs="Calibri"/>
                <w:sz w:val="22"/>
                <w:szCs w:val="22"/>
              </w:rPr>
            </w:pPr>
            <w:r w:rsidRPr="00FC7028">
              <w:rPr>
                <w:rFonts w:ascii="Calibri" w:hAnsi="Calibri" w:cs="Calibri"/>
                <w:sz w:val="22"/>
                <w:szCs w:val="22"/>
              </w:rPr>
              <w:t>Identify special dietary and drug restrictions in a teaching plan for a patient taking a monoamine oxidase inhibitor.</w:t>
            </w:r>
          </w:p>
          <w:p w:rsidR="00E5161C" w:rsidRPr="00FC7028" w:rsidRDefault="00E5161C" w:rsidP="00FC7028">
            <w:pPr>
              <w:pStyle w:val="ListParagraph"/>
              <w:numPr>
                <w:ilvl w:val="0"/>
                <w:numId w:val="26"/>
              </w:numPr>
              <w:ind w:left="432"/>
              <w:rPr>
                <w:rFonts w:ascii="Calibri" w:hAnsi="Calibri" w:cs="Calibri"/>
                <w:sz w:val="22"/>
                <w:szCs w:val="22"/>
              </w:rPr>
            </w:pPr>
            <w:r w:rsidRPr="00FC7028">
              <w:rPr>
                <w:rFonts w:ascii="Calibri" w:hAnsi="Calibri" w:cs="Calibri"/>
                <w:sz w:val="22"/>
                <w:szCs w:val="22"/>
              </w:rPr>
              <w:t>Identify specific cautions you might incorporate into your medication teaching plan with regard to:</w:t>
            </w:r>
            <w:r w:rsidRPr="00FC7028">
              <w:rPr>
                <w:rFonts w:ascii="Calibri" w:hAnsi="Calibri" w:cs="Calibri"/>
                <w:sz w:val="22"/>
                <w:szCs w:val="22"/>
              </w:rPr>
              <w:tab/>
            </w:r>
          </w:p>
          <w:p w:rsidR="00E5161C" w:rsidRPr="00FC7028" w:rsidRDefault="00E5161C" w:rsidP="00FC7028">
            <w:pPr>
              <w:pStyle w:val="ListParagraph"/>
              <w:numPr>
                <w:ilvl w:val="1"/>
                <w:numId w:val="25"/>
              </w:numPr>
              <w:ind w:left="972"/>
              <w:rPr>
                <w:rFonts w:ascii="Calibri" w:hAnsi="Calibri" w:cs="Calibri"/>
                <w:sz w:val="22"/>
                <w:szCs w:val="22"/>
              </w:rPr>
            </w:pPr>
            <w:r w:rsidRPr="00FC7028">
              <w:rPr>
                <w:rFonts w:ascii="Calibri" w:hAnsi="Calibri" w:cs="Calibri"/>
                <w:sz w:val="22"/>
                <w:szCs w:val="22"/>
              </w:rPr>
              <w:t>Herbal medicine</w:t>
            </w:r>
          </w:p>
          <w:p w:rsidR="00E5161C" w:rsidRPr="00FC7028" w:rsidRDefault="00E5161C" w:rsidP="00FC7028">
            <w:pPr>
              <w:pStyle w:val="ListParagraph"/>
              <w:numPr>
                <w:ilvl w:val="1"/>
                <w:numId w:val="25"/>
              </w:numPr>
              <w:ind w:left="972"/>
              <w:rPr>
                <w:rFonts w:ascii="Calibri" w:hAnsi="Calibri" w:cs="Calibri"/>
                <w:sz w:val="22"/>
                <w:szCs w:val="22"/>
              </w:rPr>
            </w:pPr>
            <w:r w:rsidRPr="00FC7028">
              <w:rPr>
                <w:rFonts w:ascii="Calibri" w:hAnsi="Calibri" w:cs="Calibri"/>
                <w:sz w:val="22"/>
                <w:szCs w:val="22"/>
              </w:rPr>
              <w:t>Genetic pharmacology (i.e., variations in effects and therapeutic actions of medications among different ethnic groups)</w:t>
            </w: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Cultural Implications for Psychiatric Mental Health Nursing:</w:t>
            </w:r>
          </w:p>
          <w:p w:rsidR="00E5161C" w:rsidRPr="00FC7028" w:rsidRDefault="00E5161C" w:rsidP="00FC7028">
            <w:pPr>
              <w:pStyle w:val="ListParagraph"/>
              <w:numPr>
                <w:ilvl w:val="0"/>
                <w:numId w:val="27"/>
              </w:numPr>
              <w:ind w:left="432"/>
              <w:rPr>
                <w:rFonts w:ascii="Calibri" w:hAnsi="Calibri" w:cs="Calibri"/>
                <w:sz w:val="22"/>
                <w:szCs w:val="22"/>
              </w:rPr>
            </w:pPr>
            <w:r w:rsidRPr="00FC7028">
              <w:rPr>
                <w:rFonts w:ascii="Calibri" w:hAnsi="Calibri" w:cs="Calibri"/>
                <w:sz w:val="22"/>
                <w:szCs w:val="22"/>
              </w:rPr>
              <w:t>Explain the importance of culturally relevant care in psychiatric mental health nursing practice.</w:t>
            </w:r>
          </w:p>
          <w:p w:rsidR="00E5161C" w:rsidRPr="00FC7028" w:rsidRDefault="00E5161C" w:rsidP="00FC7028">
            <w:pPr>
              <w:pStyle w:val="ListParagraph"/>
              <w:numPr>
                <w:ilvl w:val="0"/>
                <w:numId w:val="27"/>
              </w:numPr>
              <w:ind w:left="432"/>
              <w:rPr>
                <w:rFonts w:ascii="Calibri" w:hAnsi="Calibri" w:cs="Calibri"/>
                <w:sz w:val="22"/>
                <w:szCs w:val="22"/>
              </w:rPr>
            </w:pPr>
            <w:r w:rsidRPr="00FC7028">
              <w:rPr>
                <w:rFonts w:ascii="Calibri" w:hAnsi="Calibri" w:cs="Calibri"/>
                <w:sz w:val="22"/>
                <w:szCs w:val="22"/>
              </w:rPr>
              <w:t>Discuss potential problems in applying Western psychological theory to patients of other cultures.</w:t>
            </w:r>
          </w:p>
          <w:p w:rsidR="00E5161C" w:rsidRPr="00FC7028" w:rsidRDefault="00E5161C" w:rsidP="00FC7028">
            <w:pPr>
              <w:pStyle w:val="ListParagraph"/>
              <w:numPr>
                <w:ilvl w:val="0"/>
                <w:numId w:val="27"/>
              </w:numPr>
              <w:ind w:left="432"/>
              <w:rPr>
                <w:rFonts w:ascii="Calibri" w:hAnsi="Calibri" w:cs="Calibri"/>
                <w:sz w:val="22"/>
                <w:szCs w:val="22"/>
              </w:rPr>
            </w:pPr>
            <w:r w:rsidRPr="00FC7028">
              <w:rPr>
                <w:rFonts w:ascii="Calibri" w:hAnsi="Calibri" w:cs="Calibri"/>
                <w:sz w:val="22"/>
                <w:szCs w:val="22"/>
              </w:rPr>
              <w:t>Compare and contrast Western nursing beliefs, values, and practices with the beliefs, values, and practices of patients from diverse cultures.</w:t>
            </w: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Anger, Aggression, and Violence:</w:t>
            </w:r>
          </w:p>
          <w:p w:rsidR="00E5161C" w:rsidRPr="00FC7028" w:rsidRDefault="00E5161C" w:rsidP="00FC7028">
            <w:pPr>
              <w:pStyle w:val="ListParagraph"/>
              <w:numPr>
                <w:ilvl w:val="1"/>
                <w:numId w:val="28"/>
              </w:numPr>
              <w:ind w:left="444"/>
              <w:rPr>
                <w:rFonts w:ascii="Calibri" w:hAnsi="Calibri" w:cs="Calibri"/>
                <w:sz w:val="22"/>
                <w:szCs w:val="22"/>
              </w:rPr>
            </w:pPr>
            <w:r w:rsidRPr="00FC7028">
              <w:rPr>
                <w:rFonts w:ascii="Calibri" w:hAnsi="Calibri" w:cs="Calibri"/>
                <w:sz w:val="22"/>
                <w:szCs w:val="22"/>
              </w:rPr>
              <w:t>Compare and contrast three theories that explore the determinants for anger, aggression, and violence.</w:t>
            </w:r>
          </w:p>
          <w:p w:rsidR="00E5161C" w:rsidRPr="00FC7028" w:rsidRDefault="00E5161C" w:rsidP="00FC7028">
            <w:pPr>
              <w:pStyle w:val="ListParagraph"/>
              <w:numPr>
                <w:ilvl w:val="1"/>
                <w:numId w:val="28"/>
              </w:numPr>
              <w:ind w:left="444"/>
              <w:rPr>
                <w:rFonts w:ascii="Calibri" w:hAnsi="Calibri" w:cs="Calibri"/>
                <w:sz w:val="22"/>
                <w:szCs w:val="22"/>
              </w:rPr>
            </w:pPr>
            <w:r w:rsidRPr="00FC7028">
              <w:rPr>
                <w:rFonts w:ascii="Calibri" w:hAnsi="Calibri" w:cs="Calibri"/>
                <w:sz w:val="22"/>
                <w:szCs w:val="22"/>
              </w:rPr>
              <w:t>Compare and contrast interventions for a patient with healthy coping skills with those for a patient with marginal coping behaviors.</w:t>
            </w:r>
          </w:p>
          <w:p w:rsidR="00E5161C" w:rsidRPr="00FC7028" w:rsidRDefault="00E5161C" w:rsidP="00FC7028">
            <w:pPr>
              <w:pStyle w:val="ListParagraph"/>
              <w:numPr>
                <w:ilvl w:val="1"/>
                <w:numId w:val="28"/>
              </w:numPr>
              <w:ind w:left="444"/>
              <w:rPr>
                <w:rFonts w:ascii="Calibri" w:hAnsi="Calibri" w:cs="Calibri"/>
                <w:sz w:val="22"/>
                <w:szCs w:val="22"/>
              </w:rPr>
            </w:pPr>
            <w:r w:rsidRPr="00FC7028">
              <w:rPr>
                <w:rFonts w:ascii="Calibri" w:hAnsi="Calibri" w:cs="Calibri"/>
                <w:sz w:val="22"/>
                <w:szCs w:val="22"/>
              </w:rPr>
              <w:t>Apply principles of deescalation with a moderately angry patient.</w:t>
            </w:r>
          </w:p>
          <w:p w:rsidR="00E5161C" w:rsidRPr="00FC7028" w:rsidRDefault="00E5161C" w:rsidP="00FC7028">
            <w:pPr>
              <w:pStyle w:val="ListParagraph"/>
              <w:numPr>
                <w:ilvl w:val="1"/>
                <w:numId w:val="28"/>
              </w:numPr>
              <w:ind w:left="444"/>
              <w:rPr>
                <w:rFonts w:ascii="Calibri" w:hAnsi="Calibri" w:cs="Calibri"/>
                <w:sz w:val="22"/>
                <w:szCs w:val="22"/>
              </w:rPr>
            </w:pPr>
            <w:r w:rsidRPr="00FC7028">
              <w:rPr>
                <w:rFonts w:ascii="Calibri" w:hAnsi="Calibri" w:cs="Calibri"/>
                <w:sz w:val="22"/>
                <w:szCs w:val="22"/>
              </w:rPr>
              <w:t>Describe criteria for the use of seclusion or restraint over verbal intervention.</w:t>
            </w:r>
          </w:p>
          <w:p w:rsidR="00E5161C" w:rsidRPr="00FC7028" w:rsidRDefault="00E5161C" w:rsidP="00FC7028">
            <w:pPr>
              <w:pStyle w:val="ListParagraph"/>
              <w:numPr>
                <w:ilvl w:val="0"/>
                <w:numId w:val="29"/>
              </w:numPr>
              <w:ind w:left="444"/>
              <w:rPr>
                <w:rFonts w:ascii="Calibri" w:hAnsi="Calibri" w:cs="Calibri"/>
                <w:sz w:val="22"/>
                <w:szCs w:val="22"/>
              </w:rPr>
            </w:pPr>
            <w:r w:rsidRPr="00FC7028">
              <w:rPr>
                <w:rFonts w:ascii="Calibri" w:hAnsi="Calibri" w:cs="Calibri"/>
                <w:sz w:val="22"/>
                <w:szCs w:val="22"/>
              </w:rPr>
              <w:t xml:space="preserve">Discuss types of assessment and their value in the nursing process. </w:t>
            </w:r>
          </w:p>
        </w:tc>
        <w:tc>
          <w:tcPr>
            <w:tcW w:w="3240"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The Nursing Process and Standards (Ch. 8)</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Standard 1: Assessment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Standard 2: Diagnosis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Standard 3: Outcome Identification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Standard 4: Planning</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Standard 5: Implementation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Standard 6: Evaluation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Documentation</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Schizophrenia (Ch. 15)</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a. Biological Factor</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b. Psychological Factor</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c. Environmental Factor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Course of the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Phases of Schizophrenia</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Application of the Nursing Process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Communication Techniques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Health Teaching and Health Promotion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Milieu Management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Promotion of Self-Care Activities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Pharmacological Interventions</w:t>
            </w:r>
          </w:p>
          <w:p w:rsidR="00E5161C" w:rsidRPr="00FC7028" w:rsidRDefault="00E5161C" w:rsidP="00AA0F19">
            <w:pPr>
              <w:pStyle w:val="ListParagraph"/>
              <w:rPr>
                <w:rFonts w:ascii="Calibri" w:hAnsi="Calibri" w:cs="Calibri"/>
                <w:sz w:val="22"/>
                <w:szCs w:val="22"/>
              </w:rPr>
            </w:pPr>
          </w:p>
          <w:p w:rsidR="00E5161C" w:rsidRPr="00FC7028" w:rsidRDefault="00E5161C" w:rsidP="00AA0F19">
            <w:pPr>
              <w:pStyle w:val="ListParagraph"/>
              <w:rPr>
                <w:rFonts w:ascii="Calibri" w:hAnsi="Calibri" w:cs="Calibri"/>
                <w:sz w:val="22"/>
                <w:szCs w:val="22"/>
              </w:rPr>
            </w:pPr>
          </w:p>
          <w:p w:rsidR="00E5161C" w:rsidRPr="00FC7028" w:rsidRDefault="00E5161C" w:rsidP="00AA0F19">
            <w:pPr>
              <w:pStyle w:val="ListParagraph"/>
              <w:rPr>
                <w:rFonts w:ascii="Calibri" w:hAnsi="Calibri" w:cs="Calibri"/>
                <w:sz w:val="22"/>
                <w:szCs w:val="22"/>
              </w:rPr>
            </w:pPr>
          </w:p>
          <w:p w:rsidR="00E5161C" w:rsidRPr="00FC7028" w:rsidRDefault="00E5161C" w:rsidP="00AA0F19">
            <w:pPr>
              <w:pStyle w:val="ListParagraph"/>
              <w:rPr>
                <w:rFonts w:ascii="Calibri" w:hAnsi="Calibri" w:cs="Calibri"/>
                <w:sz w:val="22"/>
                <w:szCs w:val="22"/>
              </w:rPr>
            </w:pPr>
          </w:p>
          <w:p w:rsidR="00E5161C" w:rsidRPr="00FC7028" w:rsidRDefault="00E5161C" w:rsidP="00AA0F19">
            <w:pPr>
              <w:pStyle w:val="ListParagraph"/>
              <w:rPr>
                <w:rFonts w:ascii="Calibri" w:hAnsi="Calibri" w:cs="Calibri"/>
                <w:sz w:val="22"/>
                <w:szCs w:val="22"/>
              </w:rPr>
            </w:pPr>
          </w:p>
          <w:p w:rsidR="00E5161C" w:rsidRPr="00FC7028" w:rsidRDefault="00E5161C" w:rsidP="00AA0F19">
            <w:pPr>
              <w:pStyle w:val="ListParagraph"/>
              <w:rPr>
                <w:rFonts w:ascii="Calibri" w:hAnsi="Calibri" w:cs="Calibri"/>
                <w:sz w:val="22"/>
                <w:szCs w:val="22"/>
              </w:rPr>
            </w:pPr>
          </w:p>
          <w:p w:rsidR="00E5161C" w:rsidRPr="00FC7028" w:rsidRDefault="00E5161C" w:rsidP="00AA0F19">
            <w:pPr>
              <w:pStyle w:val="ListParagraph"/>
              <w:rPr>
                <w:rFonts w:ascii="Calibri" w:hAnsi="Calibri" w:cs="Calibri"/>
                <w:sz w:val="22"/>
                <w:szCs w:val="22"/>
              </w:rPr>
            </w:pPr>
          </w:p>
          <w:p w:rsidR="00E5161C" w:rsidRPr="00FC7028" w:rsidRDefault="00E5161C" w:rsidP="00AA0F19">
            <w:pPr>
              <w:pStyle w:val="ListParagraph"/>
              <w:rPr>
                <w:rFonts w:ascii="Calibri" w:hAnsi="Calibri" w:cs="Calibri"/>
                <w:sz w:val="22"/>
                <w:szCs w:val="22"/>
              </w:rPr>
            </w:pPr>
          </w:p>
          <w:p w:rsidR="00E5161C" w:rsidRPr="00FC7028" w:rsidRDefault="00E5161C" w:rsidP="00AA0F19">
            <w:pPr>
              <w:pStyle w:val="ListParagraph"/>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Biological Basis for Understanding Psychotropic Drugs (Ch. 3)</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Structure and Function of the brain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Mechanism of Action of Psychotropic Drugs</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Cultural Implications for Psychiatric Mental Health Nursing (Ch. 6)</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Culture, Race, Ethnicity, and Minority Status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Culture and Mental Health</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Populations at Risk for Mental Illness and Inadequate Care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Culturally Competent Care</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Anger, Aggression, and Violence (Ch. 25)</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Managing aggression in the Clinical Setting</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 (Biological and Psychological Factors)</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tc>
        <w:tc>
          <w:tcPr>
            <w:tcW w:w="2430" w:type="dxa"/>
          </w:tcPr>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2500 Characters"/>
                    <w:maxLength w:val="2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Lecture</w:t>
            </w: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Video: Schizophrenia – Understanding the Disorder</w:t>
            </w:r>
          </w:p>
          <w:p w:rsidR="00E5161C" w:rsidRPr="00FC7028" w:rsidRDefault="00E5161C" w:rsidP="00FC7028">
            <w:pPr>
              <w:jc w:val="center"/>
              <w:rPr>
                <w:rFonts w:ascii="Calibri" w:hAnsi="Calibri" w:cs="Calibri"/>
                <w:noProof/>
                <w:sz w:val="22"/>
                <w:szCs w:val="22"/>
              </w:rPr>
            </w:pP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fldChar w:fldCharType="end"/>
            </w:r>
          </w:p>
        </w:tc>
        <w:tc>
          <w:tcPr>
            <w:tcW w:w="2394"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Quiz # 1</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Varcarolis: Read Chapters: 25, 8, 15, 6 &amp; 3</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ATI: Review Chapters: 5, 29, 27, 14 &amp; 22</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Complete ATI Application Exercise</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View ATI video: “Restraint Use” in Chapter 2</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Nursing Skills Software: Clinical Simulation, Mental Health II “Paranoid Schizophrenia”</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Nursing Skills Software: Clinical Simulation, Mental Health II “Major Depressive Disorder”</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tc>
      </w:tr>
      <w:tr w:rsidR="00E5161C" w:rsidRPr="001F17A0">
        <w:tc>
          <w:tcPr>
            <w:tcW w:w="1728" w:type="dxa"/>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Week 3</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fldChar w:fldCharType="begin">
                <w:ffData>
                  <w:name w:val=""/>
                  <w:enabled/>
                  <w:calcOnExit w:val="0"/>
                  <w:textInput>
                    <w:default w:val="Limit 30 Characters"/>
                    <w:maxLength w:val="30"/>
                  </w:textInput>
                </w:ffData>
              </w:fldChar>
            </w:r>
            <w:r w:rsidRPr="00FC7028">
              <w:rPr>
                <w:rFonts w:ascii="Calibri" w:hAnsi="Calibri" w:cs="Calibri"/>
                <w:b/>
                <w:bCs/>
                <w:sz w:val="22"/>
                <w:szCs w:val="22"/>
              </w:rPr>
              <w:instrText xml:space="preserve"> FORMTEXT </w:instrText>
            </w:r>
            <w:r w:rsidRPr="00FC7028">
              <w:rPr>
                <w:rFonts w:ascii="Calibri" w:hAnsi="Calibri" w:cs="Calibri"/>
                <w:b/>
                <w:bCs/>
                <w:sz w:val="22"/>
                <w:szCs w:val="22"/>
              </w:rPr>
            </w:r>
            <w:r w:rsidRPr="00FC7028">
              <w:rPr>
                <w:rFonts w:ascii="Calibri" w:hAnsi="Calibri" w:cs="Calibri"/>
                <w:b/>
                <w:bCs/>
                <w:sz w:val="22"/>
                <w:szCs w:val="22"/>
              </w:rPr>
              <w:fldChar w:fldCharType="separate"/>
            </w:r>
            <w:r w:rsidRPr="00FC7028">
              <w:rPr>
                <w:rFonts w:ascii="Calibri" w:hAnsi="Calibri" w:cs="Calibri"/>
                <w:b/>
                <w:bCs/>
                <w:sz w:val="22"/>
                <w:szCs w:val="22"/>
              </w:rPr>
              <w:t>Mon: 2/13/12</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Wed: 2/13/12</w:t>
            </w:r>
          </w:p>
          <w:p w:rsidR="00E5161C" w:rsidRPr="00FC7028" w:rsidRDefault="00E5161C" w:rsidP="00FC7028">
            <w:pPr>
              <w:jc w:val="center"/>
              <w:rPr>
                <w:rFonts w:ascii="Calibri" w:hAnsi="Calibri" w:cs="Calibri"/>
                <w:sz w:val="22"/>
                <w:szCs w:val="22"/>
              </w:rPr>
            </w:pPr>
            <w:r w:rsidRPr="00FC7028">
              <w:rPr>
                <w:rFonts w:ascii="Calibri" w:hAnsi="Calibri" w:cs="Calibri"/>
                <w:b/>
                <w:bCs/>
                <w:sz w:val="22"/>
                <w:szCs w:val="22"/>
              </w:rPr>
              <w:fldChar w:fldCharType="end"/>
            </w: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CLO #</w:t>
            </w: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1, 2 , 3 , 4, 5, 6, 7, 9</w:t>
            </w:r>
          </w:p>
        </w:tc>
        <w:tc>
          <w:tcPr>
            <w:tcW w:w="3960" w:type="dxa"/>
          </w:tcPr>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Depressive Disorders:</w:t>
            </w:r>
          </w:p>
          <w:p w:rsidR="00E5161C" w:rsidRPr="00FC7028" w:rsidRDefault="00E5161C" w:rsidP="00FC7028">
            <w:pPr>
              <w:pStyle w:val="ListParagraph"/>
              <w:numPr>
                <w:ilvl w:val="1"/>
                <w:numId w:val="30"/>
              </w:numPr>
              <w:ind w:left="444"/>
              <w:rPr>
                <w:rFonts w:ascii="Calibri" w:hAnsi="Calibri" w:cs="Calibri"/>
                <w:sz w:val="22"/>
                <w:szCs w:val="22"/>
              </w:rPr>
            </w:pPr>
            <w:r w:rsidRPr="00FC7028">
              <w:rPr>
                <w:rFonts w:ascii="Calibri" w:hAnsi="Calibri" w:cs="Calibri"/>
                <w:sz w:val="22"/>
                <w:szCs w:val="22"/>
              </w:rPr>
              <w:t>Compare and contrast major depressive disorder and dysthymic disorder.</w:t>
            </w:r>
          </w:p>
          <w:p w:rsidR="00E5161C" w:rsidRPr="00FC7028" w:rsidRDefault="00E5161C" w:rsidP="00FC7028">
            <w:pPr>
              <w:pStyle w:val="ListParagraph"/>
              <w:numPr>
                <w:ilvl w:val="1"/>
                <w:numId w:val="30"/>
              </w:numPr>
              <w:ind w:left="444"/>
              <w:rPr>
                <w:rFonts w:ascii="Calibri" w:hAnsi="Calibri" w:cs="Calibri"/>
                <w:sz w:val="22"/>
                <w:szCs w:val="22"/>
              </w:rPr>
            </w:pPr>
            <w:r w:rsidRPr="00FC7028">
              <w:rPr>
                <w:rFonts w:ascii="Calibri" w:hAnsi="Calibri" w:cs="Calibri"/>
                <w:sz w:val="22"/>
                <w:szCs w:val="22"/>
              </w:rPr>
              <w:t>Discuss the links between the stress model of depression and the biological model of depression.</w:t>
            </w:r>
          </w:p>
          <w:p w:rsidR="00E5161C" w:rsidRPr="00FC7028" w:rsidRDefault="00E5161C" w:rsidP="00FC7028">
            <w:pPr>
              <w:pStyle w:val="ListParagraph"/>
              <w:numPr>
                <w:ilvl w:val="1"/>
                <w:numId w:val="30"/>
              </w:numPr>
              <w:ind w:left="444"/>
              <w:rPr>
                <w:rFonts w:ascii="Calibri" w:hAnsi="Calibri" w:cs="Calibri"/>
                <w:sz w:val="22"/>
                <w:szCs w:val="22"/>
              </w:rPr>
            </w:pPr>
            <w:r w:rsidRPr="00FC7028">
              <w:rPr>
                <w:rFonts w:ascii="Calibri" w:hAnsi="Calibri" w:cs="Calibri"/>
                <w:sz w:val="22"/>
                <w:szCs w:val="22"/>
              </w:rPr>
              <w:t>Identify behaviors in patients with depression in regard to each of the following areas: (a) affect, (b) thought processes, (c) feelings, (d) physical behavior, and (e) communication.</w:t>
            </w:r>
          </w:p>
          <w:p w:rsidR="00E5161C" w:rsidRPr="00FC7028" w:rsidRDefault="00E5161C" w:rsidP="00FC7028">
            <w:pPr>
              <w:pStyle w:val="ListParagraph"/>
              <w:numPr>
                <w:ilvl w:val="1"/>
                <w:numId w:val="30"/>
              </w:numPr>
              <w:ind w:left="444"/>
              <w:rPr>
                <w:rFonts w:ascii="Calibri" w:hAnsi="Calibri" w:cs="Calibri"/>
                <w:sz w:val="22"/>
                <w:szCs w:val="22"/>
              </w:rPr>
            </w:pPr>
            <w:r w:rsidRPr="00FC7028">
              <w:rPr>
                <w:rFonts w:ascii="Calibri" w:hAnsi="Calibri" w:cs="Calibri"/>
                <w:sz w:val="22"/>
                <w:szCs w:val="22"/>
              </w:rPr>
              <w:t>Identify nursing diagnoses for patients with depression, and include outcome criteria.</w:t>
            </w:r>
          </w:p>
          <w:p w:rsidR="00E5161C" w:rsidRPr="00FC7028" w:rsidRDefault="00E5161C" w:rsidP="00FC7028">
            <w:pPr>
              <w:pStyle w:val="ListParagraph"/>
              <w:numPr>
                <w:ilvl w:val="1"/>
                <w:numId w:val="30"/>
              </w:numPr>
              <w:ind w:left="444"/>
              <w:rPr>
                <w:rFonts w:ascii="Calibri" w:hAnsi="Calibri" w:cs="Calibri"/>
                <w:sz w:val="22"/>
                <w:szCs w:val="22"/>
              </w:rPr>
            </w:pPr>
            <w:r w:rsidRPr="00FC7028">
              <w:rPr>
                <w:rFonts w:ascii="Calibri" w:hAnsi="Calibri" w:cs="Calibri"/>
                <w:sz w:val="22"/>
                <w:szCs w:val="22"/>
              </w:rPr>
              <w:t>Identify principles of communication useful in working with patients with depression.</w:t>
            </w:r>
          </w:p>
          <w:p w:rsidR="00E5161C" w:rsidRPr="00FC7028" w:rsidRDefault="00E5161C" w:rsidP="00FC7028">
            <w:pPr>
              <w:pStyle w:val="ListParagraph"/>
              <w:numPr>
                <w:ilvl w:val="1"/>
                <w:numId w:val="30"/>
              </w:numPr>
              <w:ind w:left="444"/>
              <w:rPr>
                <w:rFonts w:ascii="Calibri" w:hAnsi="Calibri" w:cs="Calibri"/>
                <w:sz w:val="22"/>
                <w:szCs w:val="22"/>
              </w:rPr>
            </w:pPr>
            <w:r w:rsidRPr="00FC7028">
              <w:rPr>
                <w:rFonts w:ascii="Calibri" w:hAnsi="Calibri" w:cs="Calibri"/>
                <w:sz w:val="22"/>
                <w:szCs w:val="22"/>
              </w:rPr>
              <w:t>Compare the advantages of the selective serotonin reuptake inhibitors (SSRIs) over the tricyclic antidepressants (TCAs)..</w:t>
            </w:r>
          </w:p>
          <w:p w:rsidR="00E5161C" w:rsidRPr="00FC7028" w:rsidRDefault="00E5161C" w:rsidP="00FC7028">
            <w:pPr>
              <w:pStyle w:val="ListParagraph"/>
              <w:numPr>
                <w:ilvl w:val="1"/>
                <w:numId w:val="30"/>
              </w:numPr>
              <w:ind w:left="444"/>
              <w:rPr>
                <w:rFonts w:ascii="Calibri" w:hAnsi="Calibri" w:cs="Calibri"/>
                <w:sz w:val="22"/>
                <w:szCs w:val="22"/>
              </w:rPr>
            </w:pPr>
            <w:r w:rsidRPr="00FC7028">
              <w:rPr>
                <w:rFonts w:ascii="Calibri" w:hAnsi="Calibri" w:cs="Calibri"/>
                <w:sz w:val="22"/>
                <w:szCs w:val="22"/>
              </w:rPr>
              <w:t>Describe the types of depression for which electroconvulsive therapy (ECT) is most helpful.</w:t>
            </w:r>
          </w:p>
          <w:p w:rsidR="00E5161C" w:rsidRPr="00FC7028" w:rsidRDefault="00E5161C" w:rsidP="00FC7028">
            <w:pPr>
              <w:ind w:left="245"/>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Bipolar Disorders:</w:t>
            </w:r>
          </w:p>
          <w:p w:rsidR="00E5161C" w:rsidRPr="00FC7028" w:rsidRDefault="00E5161C" w:rsidP="00FC7028">
            <w:pPr>
              <w:pStyle w:val="ListParagraph"/>
              <w:numPr>
                <w:ilvl w:val="1"/>
                <w:numId w:val="31"/>
              </w:numPr>
              <w:ind w:left="469"/>
              <w:rPr>
                <w:rFonts w:ascii="Calibri" w:hAnsi="Calibri" w:cs="Calibri"/>
                <w:sz w:val="22"/>
                <w:szCs w:val="22"/>
              </w:rPr>
            </w:pPr>
            <w:r w:rsidRPr="00FC7028">
              <w:rPr>
                <w:rFonts w:ascii="Calibri" w:hAnsi="Calibri" w:cs="Calibri"/>
                <w:sz w:val="22"/>
                <w:szCs w:val="22"/>
              </w:rPr>
              <w:t>Identify nursing diagnoses appropriate for a patient with mania, and include supporting data.</w:t>
            </w:r>
          </w:p>
          <w:p w:rsidR="00E5161C" w:rsidRPr="00FC7028" w:rsidRDefault="00E5161C" w:rsidP="00FC7028">
            <w:pPr>
              <w:pStyle w:val="ListParagraph"/>
              <w:numPr>
                <w:ilvl w:val="1"/>
                <w:numId w:val="31"/>
              </w:numPr>
              <w:ind w:left="469"/>
              <w:rPr>
                <w:rFonts w:ascii="Calibri" w:hAnsi="Calibri" w:cs="Calibri"/>
                <w:sz w:val="22"/>
                <w:szCs w:val="22"/>
              </w:rPr>
            </w:pPr>
            <w:r w:rsidRPr="00FC7028">
              <w:rPr>
                <w:rFonts w:ascii="Calibri" w:hAnsi="Calibri" w:cs="Calibri"/>
                <w:sz w:val="22"/>
                <w:szCs w:val="22"/>
              </w:rPr>
              <w:t>Identify methods of communication that may be used with a patient experiencing mania.</w:t>
            </w:r>
          </w:p>
          <w:p w:rsidR="00E5161C" w:rsidRPr="00FC7028" w:rsidRDefault="00E5161C" w:rsidP="00FC7028">
            <w:pPr>
              <w:pStyle w:val="ListParagraph"/>
              <w:numPr>
                <w:ilvl w:val="1"/>
                <w:numId w:val="31"/>
              </w:numPr>
              <w:ind w:left="469"/>
              <w:rPr>
                <w:rFonts w:ascii="Calibri" w:hAnsi="Calibri" w:cs="Calibri"/>
                <w:sz w:val="22"/>
                <w:szCs w:val="22"/>
              </w:rPr>
            </w:pPr>
            <w:r w:rsidRPr="00FC7028">
              <w:rPr>
                <w:rFonts w:ascii="Calibri" w:hAnsi="Calibri" w:cs="Calibri"/>
                <w:sz w:val="22"/>
                <w:szCs w:val="22"/>
              </w:rPr>
              <w:t>Distinguish between signs of early and severe lithium toxicity.</w:t>
            </w:r>
          </w:p>
          <w:p w:rsidR="00E5161C" w:rsidRPr="00FC7028" w:rsidRDefault="00E5161C" w:rsidP="00FC7028">
            <w:pPr>
              <w:pStyle w:val="ListParagraph"/>
              <w:numPr>
                <w:ilvl w:val="1"/>
                <w:numId w:val="31"/>
              </w:numPr>
              <w:ind w:left="469"/>
              <w:rPr>
                <w:rFonts w:ascii="Calibri" w:hAnsi="Calibri" w:cs="Calibri"/>
                <w:sz w:val="22"/>
                <w:szCs w:val="22"/>
              </w:rPr>
            </w:pPr>
            <w:r w:rsidRPr="00FC7028">
              <w:rPr>
                <w:rFonts w:ascii="Calibri" w:hAnsi="Calibri" w:cs="Calibri"/>
                <w:sz w:val="22"/>
                <w:szCs w:val="22"/>
              </w:rPr>
              <w:t>Compare and contrast basic clinical conditions that may respond better to anticonvulsant therapy with those that may respond better to lithium therapy.</w:t>
            </w:r>
          </w:p>
          <w:p w:rsidR="00E5161C" w:rsidRPr="00FC7028" w:rsidRDefault="00E5161C" w:rsidP="00FC7028">
            <w:pPr>
              <w:pStyle w:val="ListParagraph"/>
              <w:numPr>
                <w:ilvl w:val="1"/>
                <w:numId w:val="31"/>
              </w:numPr>
              <w:ind w:left="469"/>
              <w:rPr>
                <w:rFonts w:ascii="Calibri" w:hAnsi="Calibri" w:cs="Calibri"/>
                <w:sz w:val="22"/>
                <w:szCs w:val="22"/>
              </w:rPr>
            </w:pPr>
            <w:r w:rsidRPr="00FC7028">
              <w:rPr>
                <w:rFonts w:ascii="Calibri" w:hAnsi="Calibri" w:cs="Calibri"/>
                <w:sz w:val="22"/>
                <w:szCs w:val="22"/>
              </w:rPr>
              <w:t>Evaluate specific indications for the use of seclusion for a patient experiencing mania.</w:t>
            </w:r>
          </w:p>
          <w:p w:rsidR="00E5161C" w:rsidRPr="00FC7028" w:rsidRDefault="00E5161C" w:rsidP="00FC7028">
            <w:pPr>
              <w:pStyle w:val="ListParagraph"/>
              <w:numPr>
                <w:ilvl w:val="1"/>
                <w:numId w:val="31"/>
              </w:numPr>
              <w:ind w:left="469"/>
              <w:rPr>
                <w:rFonts w:ascii="Calibri" w:hAnsi="Calibri" w:cs="Calibri"/>
                <w:sz w:val="22"/>
                <w:szCs w:val="22"/>
              </w:rPr>
            </w:pPr>
            <w:r w:rsidRPr="00FC7028">
              <w:rPr>
                <w:rFonts w:ascii="Calibri" w:hAnsi="Calibri" w:cs="Calibri"/>
                <w:sz w:val="22"/>
                <w:szCs w:val="22"/>
              </w:rPr>
              <w:t>Review items presented in the patient and family teaching plan (see Box 14-2) with a patient with bipolar disorder.</w:t>
            </w:r>
          </w:p>
          <w:p w:rsidR="00E5161C" w:rsidRPr="00FC7028" w:rsidRDefault="00E5161C" w:rsidP="00FC7028">
            <w:pPr>
              <w:pStyle w:val="ListParagraph"/>
              <w:numPr>
                <w:ilvl w:val="1"/>
                <w:numId w:val="31"/>
              </w:numPr>
              <w:ind w:left="469"/>
              <w:rPr>
                <w:rFonts w:ascii="Calibri" w:hAnsi="Calibri" w:cs="Calibri"/>
                <w:sz w:val="22"/>
                <w:szCs w:val="22"/>
              </w:rPr>
            </w:pPr>
            <w:r w:rsidRPr="00FC7028">
              <w:rPr>
                <w:rFonts w:ascii="Calibri" w:hAnsi="Calibri" w:cs="Calibri"/>
                <w:sz w:val="22"/>
                <w:szCs w:val="22"/>
              </w:rPr>
              <w:t>Distinguish the focus of treatment for a person in the acute manic phase from the focus of treatment for a person in the continuation or maintenance phase.</w:t>
            </w:r>
          </w:p>
          <w:p w:rsidR="00E5161C" w:rsidRPr="00FC7028" w:rsidRDefault="00E5161C" w:rsidP="00FC7028">
            <w:pPr>
              <w:pStyle w:val="ListParagraph"/>
              <w:ind w:left="469"/>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Suicide Ch. 24</w:t>
            </w:r>
          </w:p>
          <w:p w:rsidR="00E5161C" w:rsidRPr="00FC7028" w:rsidRDefault="00E5161C" w:rsidP="00FC7028">
            <w:pPr>
              <w:pStyle w:val="ListParagraph"/>
              <w:numPr>
                <w:ilvl w:val="1"/>
                <w:numId w:val="32"/>
              </w:numPr>
              <w:ind w:left="438"/>
              <w:rPr>
                <w:rFonts w:ascii="Calibri" w:hAnsi="Calibri" w:cs="Calibri"/>
                <w:sz w:val="22"/>
                <w:szCs w:val="22"/>
              </w:rPr>
            </w:pPr>
            <w:r w:rsidRPr="00FC7028">
              <w:rPr>
                <w:rFonts w:ascii="Calibri" w:hAnsi="Calibri" w:cs="Calibri"/>
                <w:sz w:val="22"/>
                <w:szCs w:val="22"/>
              </w:rPr>
              <w:t>Describe the profile of suicide in the United States, noting psychosocial and cultural factors that affect risk.</w:t>
            </w:r>
          </w:p>
          <w:p w:rsidR="00E5161C" w:rsidRPr="00FC7028" w:rsidRDefault="00E5161C" w:rsidP="00FC7028">
            <w:pPr>
              <w:pStyle w:val="ListParagraph"/>
              <w:numPr>
                <w:ilvl w:val="1"/>
                <w:numId w:val="32"/>
              </w:numPr>
              <w:ind w:left="438"/>
              <w:rPr>
                <w:rFonts w:ascii="Calibri" w:hAnsi="Calibri" w:cs="Calibri"/>
                <w:sz w:val="22"/>
                <w:szCs w:val="22"/>
              </w:rPr>
            </w:pPr>
            <w:r w:rsidRPr="00FC7028">
              <w:rPr>
                <w:rFonts w:ascii="Calibri" w:hAnsi="Calibri" w:cs="Calibri"/>
                <w:sz w:val="22"/>
                <w:szCs w:val="22"/>
              </w:rPr>
              <w:t>Identify three common precipitating events.</w:t>
            </w:r>
          </w:p>
          <w:p w:rsidR="00E5161C" w:rsidRPr="00FC7028" w:rsidRDefault="00E5161C" w:rsidP="00FC7028">
            <w:pPr>
              <w:pStyle w:val="ListParagraph"/>
              <w:numPr>
                <w:ilvl w:val="1"/>
                <w:numId w:val="32"/>
              </w:numPr>
              <w:ind w:left="438"/>
              <w:rPr>
                <w:rFonts w:ascii="Calibri" w:hAnsi="Calibri" w:cs="Calibri"/>
                <w:sz w:val="22"/>
                <w:szCs w:val="22"/>
              </w:rPr>
            </w:pPr>
            <w:r w:rsidRPr="00FC7028">
              <w:rPr>
                <w:rFonts w:ascii="Calibri" w:hAnsi="Calibri" w:cs="Calibri"/>
                <w:sz w:val="22"/>
                <w:szCs w:val="22"/>
              </w:rPr>
              <w:t>Describe risk factors for suicide, including coexisting psychiatric disorders.</w:t>
            </w:r>
          </w:p>
          <w:p w:rsidR="00E5161C" w:rsidRPr="00FC7028" w:rsidRDefault="00E5161C" w:rsidP="00FC7028">
            <w:pPr>
              <w:pStyle w:val="ListParagraph"/>
              <w:numPr>
                <w:ilvl w:val="1"/>
                <w:numId w:val="32"/>
              </w:numPr>
              <w:ind w:left="438"/>
              <w:rPr>
                <w:rFonts w:ascii="Calibri" w:hAnsi="Calibri" w:cs="Calibri"/>
                <w:sz w:val="22"/>
                <w:szCs w:val="22"/>
              </w:rPr>
            </w:pPr>
            <w:r w:rsidRPr="00FC7028">
              <w:rPr>
                <w:rFonts w:ascii="Calibri" w:hAnsi="Calibri" w:cs="Calibri"/>
                <w:sz w:val="22"/>
                <w:szCs w:val="22"/>
              </w:rPr>
              <w:t>Identify the most frequent coexisting psychiatric disorders.</w:t>
            </w:r>
          </w:p>
          <w:p w:rsidR="00E5161C" w:rsidRPr="00FC7028" w:rsidRDefault="00E5161C" w:rsidP="00FC7028">
            <w:pPr>
              <w:pStyle w:val="ListParagraph"/>
              <w:numPr>
                <w:ilvl w:val="1"/>
                <w:numId w:val="32"/>
              </w:numPr>
              <w:ind w:left="438"/>
              <w:rPr>
                <w:rFonts w:ascii="Calibri" w:hAnsi="Calibri" w:cs="Calibri"/>
                <w:sz w:val="22"/>
                <w:szCs w:val="22"/>
              </w:rPr>
            </w:pPr>
            <w:r w:rsidRPr="00FC7028">
              <w:rPr>
                <w:rFonts w:ascii="Calibri" w:hAnsi="Calibri" w:cs="Calibri"/>
                <w:sz w:val="22"/>
                <w:szCs w:val="22"/>
              </w:rPr>
              <w:t>Identify the components of SAD PERSONS scale to assess suicide risk.</w:t>
            </w:r>
          </w:p>
          <w:p w:rsidR="00E5161C" w:rsidRPr="00FC7028" w:rsidRDefault="00E5161C" w:rsidP="00FC7028">
            <w:pPr>
              <w:pStyle w:val="ListParagraph"/>
              <w:numPr>
                <w:ilvl w:val="1"/>
                <w:numId w:val="32"/>
              </w:numPr>
              <w:ind w:left="438"/>
              <w:rPr>
                <w:rFonts w:ascii="Calibri" w:hAnsi="Calibri" w:cs="Calibri"/>
                <w:sz w:val="22"/>
                <w:szCs w:val="22"/>
              </w:rPr>
            </w:pPr>
            <w:r w:rsidRPr="00FC7028">
              <w:rPr>
                <w:rFonts w:ascii="Calibri" w:hAnsi="Calibri" w:cs="Calibri"/>
                <w:sz w:val="22"/>
                <w:szCs w:val="22"/>
              </w:rPr>
              <w:t>Describe possible reactions a nurse may have when beginning work with suicidal patients.</w:t>
            </w:r>
          </w:p>
          <w:p w:rsidR="00E5161C" w:rsidRPr="00FC7028" w:rsidRDefault="00E5161C" w:rsidP="00FC7028">
            <w:pPr>
              <w:pStyle w:val="ListParagraph"/>
              <w:numPr>
                <w:ilvl w:val="1"/>
                <w:numId w:val="32"/>
              </w:numPr>
              <w:ind w:left="438"/>
              <w:rPr>
                <w:rFonts w:ascii="Calibri" w:hAnsi="Calibri" w:cs="Calibri"/>
                <w:sz w:val="22"/>
                <w:szCs w:val="22"/>
              </w:rPr>
            </w:pPr>
            <w:r w:rsidRPr="00FC7028">
              <w:rPr>
                <w:rFonts w:ascii="Calibri" w:hAnsi="Calibri" w:cs="Calibri"/>
                <w:sz w:val="22"/>
                <w:szCs w:val="22"/>
              </w:rPr>
              <w:t>Discuss examples of primary, secondary, and tertiary (postvention) interventions.</w:t>
            </w:r>
          </w:p>
          <w:p w:rsidR="00E5161C" w:rsidRPr="00FC7028" w:rsidRDefault="00E5161C" w:rsidP="00FC7028">
            <w:pPr>
              <w:pStyle w:val="ListParagraph"/>
              <w:numPr>
                <w:ilvl w:val="1"/>
                <w:numId w:val="32"/>
              </w:numPr>
              <w:ind w:left="438"/>
              <w:rPr>
                <w:rFonts w:ascii="Calibri" w:hAnsi="Calibri" w:cs="Calibri"/>
                <w:sz w:val="22"/>
                <w:szCs w:val="22"/>
              </w:rPr>
            </w:pPr>
            <w:r w:rsidRPr="00FC7028">
              <w:rPr>
                <w:rFonts w:ascii="Calibri" w:hAnsi="Calibri" w:cs="Calibri"/>
                <w:sz w:val="22"/>
                <w:szCs w:val="22"/>
              </w:rPr>
              <w:t>Describe basic-level interventions that take place in the hospital or community.</w:t>
            </w:r>
          </w:p>
          <w:p w:rsidR="00E5161C" w:rsidRPr="00FC7028" w:rsidRDefault="00E5161C" w:rsidP="00FC7028">
            <w:pPr>
              <w:pStyle w:val="ListParagraph"/>
              <w:numPr>
                <w:ilvl w:val="0"/>
                <w:numId w:val="33"/>
              </w:numPr>
              <w:ind w:left="438"/>
              <w:rPr>
                <w:rFonts w:ascii="Calibri" w:hAnsi="Calibri" w:cs="Calibri"/>
                <w:sz w:val="22"/>
                <w:szCs w:val="22"/>
              </w:rPr>
            </w:pPr>
            <w:r w:rsidRPr="00FC7028">
              <w:rPr>
                <w:rFonts w:ascii="Calibri" w:hAnsi="Calibri" w:cs="Calibri"/>
                <w:sz w:val="22"/>
                <w:szCs w:val="22"/>
              </w:rPr>
              <w:t>Identify key elements of suicide precautions and environmental safety factors in the hospital.</w:t>
            </w:r>
          </w:p>
        </w:tc>
        <w:tc>
          <w:tcPr>
            <w:tcW w:w="3240"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Depressive Disorders (Ch. 13)</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Major Depressive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Dysthymic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 (Biological and Psychological Factors)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Application of the Nursing Process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Communication Techniques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Health Teaching and Health Promotion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Milieu Management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Promotion of Self-Care Activities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Pharmacological Interventions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Electroconvulsive Therapy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Transcranial Magnetic Stimulation</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Bipolar Disorders (Ch. 14)</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Types of Bipolar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 (Biological, Environmental and Psychological Factors)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Application of the Nursing Process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 xml:space="preserve">Communication </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Milieu Management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Promotion of Self-Care Activities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Pharmacological Interventions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Electroconvulsive Therapy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Support Groups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Health Teaching and Health Promotion</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Suicide (Ch. 24)</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Risk Factors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 (Biological, Psychosocial, Cultural and Societal Factors)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Application of the Nursing Process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Verbal and Nonverbal Clues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Lethality of Suicide Plan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Assessment Tools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Self-Assessment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Milieu Management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Health Teaching and Health Promotion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Case Management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Pharmacological Intervention</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tc>
        <w:tc>
          <w:tcPr>
            <w:tcW w:w="2430" w:type="dxa"/>
          </w:tcPr>
          <w:p w:rsidR="00E5161C" w:rsidRPr="00FC7028" w:rsidRDefault="00E5161C" w:rsidP="007C5E52">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2500 Characters"/>
                    <w:maxLength w:val="2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Lecture</w:t>
            </w:r>
          </w:p>
          <w:p w:rsidR="00E5161C" w:rsidRPr="00FC7028" w:rsidRDefault="00E5161C" w:rsidP="007C5E52">
            <w:pPr>
              <w:rPr>
                <w:rFonts w:ascii="Calibri" w:hAnsi="Calibri" w:cs="Calibri"/>
                <w:sz w:val="22"/>
                <w:szCs w:val="22"/>
              </w:rPr>
            </w:pPr>
          </w:p>
          <w:p w:rsidR="00E5161C" w:rsidRPr="00FC7028" w:rsidRDefault="00E5161C" w:rsidP="007C5E52">
            <w:pPr>
              <w:rPr>
                <w:rFonts w:ascii="Calibri" w:hAnsi="Calibri" w:cs="Calibri"/>
                <w:sz w:val="22"/>
                <w:szCs w:val="22"/>
              </w:rPr>
            </w:pPr>
            <w:r w:rsidRPr="00FC7028">
              <w:rPr>
                <w:rFonts w:ascii="Calibri" w:hAnsi="Calibri" w:cs="Calibri"/>
                <w:sz w:val="22"/>
                <w:szCs w:val="22"/>
              </w:rPr>
              <w:t xml:space="preserve">Video: Mood Disorder – Depressive Disorder </w:t>
            </w:r>
          </w:p>
          <w:p w:rsidR="00E5161C" w:rsidRPr="00FC7028" w:rsidRDefault="00E5161C" w:rsidP="007C5E52">
            <w:pPr>
              <w:rPr>
                <w:rFonts w:ascii="Calibri" w:hAnsi="Calibri" w:cs="Calibri"/>
                <w:sz w:val="22"/>
                <w:szCs w:val="22"/>
              </w:rPr>
            </w:pPr>
            <w:r w:rsidRPr="00FC7028">
              <w:rPr>
                <w:rFonts w:ascii="Calibri" w:hAnsi="Calibri" w:cs="Calibri"/>
                <w:sz w:val="22"/>
                <w:szCs w:val="22"/>
              </w:rPr>
              <w:t xml:space="preserve">Part 1 and 2 </w:t>
            </w:r>
          </w:p>
          <w:p w:rsidR="00E5161C" w:rsidRPr="00FC7028" w:rsidRDefault="00E5161C" w:rsidP="007C5E52">
            <w:pPr>
              <w:rPr>
                <w:rFonts w:ascii="Calibri" w:hAnsi="Calibri" w:cs="Calibri"/>
                <w:sz w:val="22"/>
                <w:szCs w:val="22"/>
              </w:rPr>
            </w:pPr>
          </w:p>
          <w:p w:rsidR="00E5161C" w:rsidRPr="00FC7028" w:rsidRDefault="00E5161C" w:rsidP="007C5E52">
            <w:pPr>
              <w:rPr>
                <w:rFonts w:ascii="Calibri" w:hAnsi="Calibri" w:cs="Calibri"/>
                <w:sz w:val="22"/>
                <w:szCs w:val="22"/>
              </w:rPr>
            </w:pPr>
            <w:r w:rsidRPr="00FC7028">
              <w:rPr>
                <w:rFonts w:ascii="Calibri" w:hAnsi="Calibri" w:cs="Calibri"/>
                <w:sz w:val="22"/>
                <w:szCs w:val="22"/>
              </w:rPr>
              <w:t>Video:  Understanding Electro-Convulsive Therapy (ECT)</w:t>
            </w:r>
          </w:p>
          <w:p w:rsidR="00E5161C" w:rsidRPr="00FC7028" w:rsidRDefault="00E5161C" w:rsidP="007C5E52">
            <w:pPr>
              <w:rPr>
                <w:rFonts w:ascii="Calibri" w:hAnsi="Calibri" w:cs="Calibri"/>
                <w:sz w:val="22"/>
                <w:szCs w:val="22"/>
              </w:rPr>
            </w:pPr>
            <w:r w:rsidRPr="00FC7028">
              <w:rPr>
                <w:rFonts w:ascii="Calibri" w:hAnsi="Calibri" w:cs="Calibri"/>
                <w:sz w:val="22"/>
                <w:szCs w:val="22"/>
              </w:rPr>
              <w:t xml:space="preserve">     </w:t>
            </w:r>
          </w:p>
          <w:p w:rsidR="00E5161C" w:rsidRPr="00FC7028" w:rsidRDefault="00E5161C" w:rsidP="007C5E52">
            <w:pPr>
              <w:rPr>
                <w:rFonts w:ascii="Calibri" w:hAnsi="Calibri" w:cs="Calibri"/>
                <w:sz w:val="22"/>
                <w:szCs w:val="22"/>
              </w:rPr>
            </w:pP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2394"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Section 1 Exam</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Varcarolis: Read Chapters: 13, 14, 24</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ATI: Review Chapters: 12, 20, 13, 10, 21, 28, 25, 32</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Complete ATI Application Exercise</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Nursing Skills Software: Clinical Simulation, Mental Health II “Dysthymic Disorder”</w:t>
            </w:r>
          </w:p>
        </w:tc>
      </w:tr>
      <w:tr w:rsidR="00E5161C" w:rsidRPr="001F17A0">
        <w:tc>
          <w:tcPr>
            <w:tcW w:w="1728" w:type="dxa"/>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Week 4</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fldChar w:fldCharType="begin">
                <w:ffData>
                  <w:name w:val=""/>
                  <w:enabled/>
                  <w:calcOnExit w:val="0"/>
                  <w:textInput>
                    <w:default w:val="Limit 30 Characters"/>
                    <w:maxLength w:val="30"/>
                  </w:textInput>
                </w:ffData>
              </w:fldChar>
            </w:r>
            <w:r w:rsidRPr="00FC7028">
              <w:rPr>
                <w:rFonts w:ascii="Calibri" w:hAnsi="Calibri" w:cs="Calibri"/>
                <w:b/>
                <w:bCs/>
                <w:sz w:val="22"/>
                <w:szCs w:val="22"/>
              </w:rPr>
              <w:instrText xml:space="preserve"> FORMTEXT </w:instrText>
            </w:r>
            <w:r w:rsidRPr="00FC7028">
              <w:rPr>
                <w:rFonts w:ascii="Calibri" w:hAnsi="Calibri" w:cs="Calibri"/>
                <w:b/>
                <w:bCs/>
                <w:sz w:val="22"/>
                <w:szCs w:val="22"/>
              </w:rPr>
            </w:r>
            <w:r w:rsidRPr="00FC7028">
              <w:rPr>
                <w:rFonts w:ascii="Calibri" w:hAnsi="Calibri" w:cs="Calibri"/>
                <w:b/>
                <w:bCs/>
                <w:sz w:val="22"/>
                <w:szCs w:val="22"/>
              </w:rPr>
              <w:fldChar w:fldCharType="separate"/>
            </w:r>
            <w:r w:rsidRPr="00FC7028">
              <w:rPr>
                <w:rFonts w:ascii="Calibri" w:hAnsi="Calibri" w:cs="Calibri"/>
                <w:b/>
                <w:bCs/>
                <w:sz w:val="22"/>
                <w:szCs w:val="22"/>
              </w:rPr>
              <w:t>Mon: 2/20/12</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Wed: 2/22/12</w:t>
            </w:r>
            <w:r w:rsidRPr="00FC7028">
              <w:rPr>
                <w:rFonts w:ascii="Calibri" w:hAnsi="Calibri" w:cs="Calibri"/>
                <w:b/>
                <w:bCs/>
                <w:sz w:val="22"/>
                <w:szCs w:val="22"/>
              </w:rPr>
              <w:fldChar w:fldCharType="end"/>
            </w: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CLO #</w:t>
            </w: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1, 2 , 3 , 4, 5, 6, 7, 9</w:t>
            </w:r>
          </w:p>
        </w:tc>
        <w:tc>
          <w:tcPr>
            <w:tcW w:w="3960" w:type="dxa"/>
          </w:tcPr>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Care for the Dying and for Those Who Grieve Ch. 32</w:t>
            </w:r>
          </w:p>
          <w:p w:rsidR="00E5161C" w:rsidRPr="00FC7028" w:rsidRDefault="00E5161C" w:rsidP="00FC7028">
            <w:pPr>
              <w:pStyle w:val="ListParagraph"/>
              <w:numPr>
                <w:ilvl w:val="1"/>
                <w:numId w:val="34"/>
              </w:numPr>
              <w:ind w:left="494"/>
              <w:rPr>
                <w:rFonts w:ascii="Calibri" w:hAnsi="Calibri" w:cs="Calibri"/>
                <w:sz w:val="22"/>
                <w:szCs w:val="22"/>
              </w:rPr>
            </w:pPr>
            <w:r w:rsidRPr="00FC7028">
              <w:rPr>
                <w:rFonts w:ascii="Calibri" w:hAnsi="Calibri" w:cs="Calibri"/>
                <w:sz w:val="22"/>
                <w:szCs w:val="22"/>
              </w:rPr>
              <w:t>Compare and contrast the specific goals of end-of-life care inherent in the hospice model with those of the medical model.</w:t>
            </w:r>
          </w:p>
          <w:p w:rsidR="00E5161C" w:rsidRPr="00FC7028" w:rsidRDefault="00E5161C" w:rsidP="00FC7028">
            <w:pPr>
              <w:pStyle w:val="ListParagraph"/>
              <w:numPr>
                <w:ilvl w:val="1"/>
                <w:numId w:val="34"/>
              </w:numPr>
              <w:ind w:left="494"/>
              <w:rPr>
                <w:rFonts w:ascii="Calibri" w:hAnsi="Calibri" w:cs="Calibri"/>
                <w:sz w:val="22"/>
                <w:szCs w:val="22"/>
              </w:rPr>
            </w:pPr>
            <w:r w:rsidRPr="00FC7028">
              <w:rPr>
                <w:rFonts w:ascii="Calibri" w:hAnsi="Calibri" w:cs="Calibri"/>
                <w:sz w:val="22"/>
                <w:szCs w:val="22"/>
              </w:rPr>
              <w:t>Analyze the effects of specific interventions nurses can implement when working with a dying person and his or her family and loved ones.</w:t>
            </w:r>
          </w:p>
          <w:p w:rsidR="00E5161C" w:rsidRPr="00FC7028" w:rsidRDefault="00E5161C" w:rsidP="00FC7028">
            <w:pPr>
              <w:pStyle w:val="ListParagraph"/>
              <w:numPr>
                <w:ilvl w:val="1"/>
                <w:numId w:val="34"/>
              </w:numPr>
              <w:ind w:left="494"/>
              <w:rPr>
                <w:rFonts w:ascii="Calibri" w:hAnsi="Calibri" w:cs="Calibri"/>
                <w:sz w:val="22"/>
                <w:szCs w:val="22"/>
              </w:rPr>
            </w:pPr>
            <w:r w:rsidRPr="00FC7028">
              <w:rPr>
                <w:rFonts w:ascii="Calibri" w:hAnsi="Calibri" w:cs="Calibri"/>
                <w:sz w:val="22"/>
                <w:szCs w:val="22"/>
              </w:rPr>
              <w:t>Analyze how the Four Gifts of Resolving Relationships (forgiveness, love, gratitude, and farewell) can be used to help people respond to a dying loved one.</w:t>
            </w:r>
          </w:p>
          <w:p w:rsidR="00E5161C" w:rsidRPr="00FC7028" w:rsidRDefault="00E5161C" w:rsidP="00FC7028">
            <w:pPr>
              <w:pStyle w:val="ListParagraph"/>
              <w:numPr>
                <w:ilvl w:val="1"/>
                <w:numId w:val="34"/>
              </w:numPr>
              <w:ind w:left="494"/>
              <w:rPr>
                <w:rFonts w:ascii="Calibri" w:hAnsi="Calibri" w:cs="Calibri"/>
                <w:sz w:val="22"/>
                <w:szCs w:val="22"/>
              </w:rPr>
            </w:pPr>
            <w:r w:rsidRPr="00FC7028">
              <w:rPr>
                <w:rFonts w:ascii="Calibri" w:hAnsi="Calibri" w:cs="Calibri"/>
                <w:sz w:val="22"/>
                <w:szCs w:val="22"/>
              </w:rPr>
              <w:t xml:space="preserve">Identify the relationship between the way a person responds to life and how the same person responds to death. </w:t>
            </w:r>
          </w:p>
          <w:p w:rsidR="00E5161C" w:rsidRPr="00FC7028" w:rsidRDefault="00E5161C" w:rsidP="00FC7028">
            <w:pPr>
              <w:pStyle w:val="ListParagraph"/>
              <w:numPr>
                <w:ilvl w:val="1"/>
                <w:numId w:val="34"/>
              </w:numPr>
              <w:ind w:left="494"/>
              <w:rPr>
                <w:rFonts w:ascii="Calibri" w:hAnsi="Calibri" w:cs="Calibri"/>
                <w:sz w:val="22"/>
                <w:szCs w:val="22"/>
              </w:rPr>
            </w:pPr>
            <w:r w:rsidRPr="00FC7028">
              <w:rPr>
                <w:rFonts w:ascii="Calibri" w:hAnsi="Calibri" w:cs="Calibri"/>
                <w:sz w:val="22"/>
                <w:szCs w:val="22"/>
              </w:rPr>
              <w:t xml:space="preserve">Explain how the distinction between the terms </w:t>
            </w:r>
            <w:r w:rsidRPr="00FC7028">
              <w:rPr>
                <w:rFonts w:ascii="Calibri" w:hAnsi="Calibri" w:cs="Calibri"/>
                <w:i/>
                <w:iCs/>
                <w:sz w:val="22"/>
                <w:szCs w:val="22"/>
              </w:rPr>
              <w:t>grief</w:t>
            </w:r>
            <w:r w:rsidRPr="00FC7028">
              <w:rPr>
                <w:rFonts w:ascii="Calibri" w:hAnsi="Calibri" w:cs="Calibri"/>
                <w:sz w:val="22"/>
                <w:szCs w:val="22"/>
              </w:rPr>
              <w:t xml:space="preserve"> and </w:t>
            </w:r>
            <w:r w:rsidRPr="00FC7028">
              <w:rPr>
                <w:rFonts w:ascii="Calibri" w:hAnsi="Calibri" w:cs="Calibri"/>
                <w:i/>
                <w:iCs/>
                <w:sz w:val="22"/>
                <w:szCs w:val="22"/>
              </w:rPr>
              <w:t>mourning</w:t>
            </w:r>
            <w:r w:rsidRPr="00FC7028">
              <w:rPr>
                <w:rFonts w:ascii="Calibri" w:hAnsi="Calibri" w:cs="Calibri"/>
                <w:sz w:val="22"/>
                <w:szCs w:val="22"/>
              </w:rPr>
              <w:t xml:space="preserve"> can help enhance the effectiveness of a holistic approach.</w:t>
            </w:r>
          </w:p>
          <w:p w:rsidR="00E5161C" w:rsidRPr="00FC7028" w:rsidRDefault="00E5161C" w:rsidP="00FC7028">
            <w:pPr>
              <w:pStyle w:val="ListParagraph"/>
              <w:numPr>
                <w:ilvl w:val="1"/>
                <w:numId w:val="34"/>
              </w:numPr>
              <w:ind w:left="494"/>
              <w:rPr>
                <w:rFonts w:ascii="Calibri" w:hAnsi="Calibri" w:cs="Calibri"/>
                <w:sz w:val="22"/>
                <w:szCs w:val="22"/>
              </w:rPr>
            </w:pPr>
            <w:r w:rsidRPr="00FC7028">
              <w:rPr>
                <w:rFonts w:ascii="Calibri" w:hAnsi="Calibri" w:cs="Calibri"/>
                <w:sz w:val="22"/>
                <w:szCs w:val="22"/>
              </w:rPr>
              <w:t>Differentiate among some of the characteristics of normal bereavement and dysfunctional grieving.</w:t>
            </w:r>
          </w:p>
          <w:p w:rsidR="00E5161C" w:rsidRPr="00FC7028" w:rsidRDefault="00E5161C" w:rsidP="00FC7028">
            <w:pPr>
              <w:pStyle w:val="ListParagraph"/>
              <w:numPr>
                <w:ilvl w:val="1"/>
                <w:numId w:val="34"/>
              </w:numPr>
              <w:ind w:left="494"/>
              <w:rPr>
                <w:rFonts w:ascii="Calibri" w:hAnsi="Calibri" w:cs="Calibri"/>
                <w:sz w:val="22"/>
                <w:szCs w:val="22"/>
              </w:rPr>
            </w:pPr>
            <w:r w:rsidRPr="00FC7028">
              <w:rPr>
                <w:rFonts w:ascii="Calibri" w:hAnsi="Calibri" w:cs="Calibri"/>
                <w:sz w:val="22"/>
                <w:szCs w:val="22"/>
              </w:rPr>
              <w:t>Explain how the various models of understanding grieving (dual process, four tasks of mourning) can enhance your care of those who grieve.</w:t>
            </w:r>
          </w:p>
          <w:p w:rsidR="00E5161C" w:rsidRPr="00FC7028" w:rsidRDefault="00E5161C" w:rsidP="00FC7028">
            <w:pPr>
              <w:pStyle w:val="ListParagraph"/>
              <w:numPr>
                <w:ilvl w:val="1"/>
                <w:numId w:val="34"/>
              </w:numPr>
              <w:ind w:left="494"/>
              <w:rPr>
                <w:rFonts w:ascii="Calibri" w:hAnsi="Calibri" w:cs="Calibri"/>
                <w:sz w:val="22"/>
                <w:szCs w:val="22"/>
              </w:rPr>
            </w:pPr>
            <w:r w:rsidRPr="00FC7028">
              <w:rPr>
                <w:rFonts w:ascii="Calibri" w:hAnsi="Calibri" w:cs="Calibri"/>
                <w:sz w:val="22"/>
                <w:szCs w:val="22"/>
              </w:rPr>
              <w:t>Discuss guidelines for dealing with catastrophic loss, and identify appropriate support for someone in acute grief.</w:t>
            </w:r>
          </w:p>
          <w:p w:rsidR="00E5161C" w:rsidRPr="00FC7028" w:rsidRDefault="00E5161C" w:rsidP="00FC7028">
            <w:pPr>
              <w:ind w:left="245"/>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 xml:space="preserve">Child, Older Adult, and Intimate Partner Abuse </w:t>
            </w:r>
          </w:p>
          <w:p w:rsidR="00E5161C" w:rsidRPr="00FC7028" w:rsidRDefault="00E5161C" w:rsidP="00FC7028">
            <w:pPr>
              <w:pStyle w:val="ListParagraph"/>
              <w:numPr>
                <w:ilvl w:val="1"/>
                <w:numId w:val="35"/>
              </w:numPr>
              <w:ind w:left="444"/>
              <w:rPr>
                <w:rFonts w:ascii="Calibri" w:hAnsi="Calibri" w:cs="Calibri"/>
                <w:sz w:val="22"/>
                <w:szCs w:val="22"/>
              </w:rPr>
            </w:pPr>
            <w:r w:rsidRPr="00FC7028">
              <w:rPr>
                <w:rFonts w:ascii="Calibri" w:hAnsi="Calibri" w:cs="Calibri"/>
                <w:sz w:val="22"/>
                <w:szCs w:val="22"/>
              </w:rPr>
              <w:t>Identify indicators of (a) physical abuse, (b) sexual abuse, (c) neglect, and (d) emotional abuse.</w:t>
            </w:r>
          </w:p>
          <w:p w:rsidR="00E5161C" w:rsidRPr="00FC7028" w:rsidRDefault="00E5161C" w:rsidP="00FC7028">
            <w:pPr>
              <w:pStyle w:val="ListParagraph"/>
              <w:numPr>
                <w:ilvl w:val="1"/>
                <w:numId w:val="35"/>
              </w:numPr>
              <w:ind w:left="444"/>
              <w:rPr>
                <w:rFonts w:ascii="Calibri" w:hAnsi="Calibri" w:cs="Calibri"/>
                <w:sz w:val="22"/>
                <w:szCs w:val="22"/>
              </w:rPr>
            </w:pPr>
            <w:r w:rsidRPr="00FC7028">
              <w:rPr>
                <w:rFonts w:ascii="Calibri" w:hAnsi="Calibri" w:cs="Calibri"/>
                <w:sz w:val="22"/>
                <w:szCs w:val="22"/>
              </w:rPr>
              <w:t>Discuss the epidemiological theory of abuse in terms of stresses on the perpetrator, vulnerable person, and environment that could escalate anxiety to the point at which abuse becomes the relief behavior.</w:t>
            </w:r>
          </w:p>
          <w:p w:rsidR="00E5161C" w:rsidRPr="00FC7028" w:rsidRDefault="00E5161C" w:rsidP="00FC7028">
            <w:pPr>
              <w:pStyle w:val="ListParagraph"/>
              <w:numPr>
                <w:ilvl w:val="1"/>
                <w:numId w:val="35"/>
              </w:numPr>
              <w:ind w:left="444"/>
              <w:rPr>
                <w:rFonts w:ascii="Calibri" w:hAnsi="Calibri" w:cs="Calibri"/>
                <w:sz w:val="22"/>
                <w:szCs w:val="22"/>
              </w:rPr>
            </w:pPr>
            <w:r w:rsidRPr="00FC7028">
              <w:rPr>
                <w:rFonts w:ascii="Calibri" w:hAnsi="Calibri" w:cs="Calibri"/>
                <w:sz w:val="22"/>
                <w:szCs w:val="22"/>
              </w:rPr>
              <w:t>Compare and contrast characteristics of perpetrators with three characteristics of a vulnerable person.</w:t>
            </w:r>
          </w:p>
          <w:p w:rsidR="00E5161C" w:rsidRPr="00FC7028" w:rsidRDefault="00E5161C" w:rsidP="00FC7028">
            <w:pPr>
              <w:pStyle w:val="ListParagraph"/>
              <w:numPr>
                <w:ilvl w:val="1"/>
                <w:numId w:val="35"/>
              </w:numPr>
              <w:ind w:left="444"/>
              <w:rPr>
                <w:rFonts w:ascii="Calibri" w:hAnsi="Calibri" w:cs="Calibri"/>
                <w:sz w:val="22"/>
                <w:szCs w:val="22"/>
              </w:rPr>
            </w:pPr>
            <w:r w:rsidRPr="00FC7028">
              <w:rPr>
                <w:rFonts w:ascii="Calibri" w:hAnsi="Calibri" w:cs="Calibri"/>
                <w:sz w:val="22"/>
                <w:szCs w:val="22"/>
              </w:rPr>
              <w:t>Describe areas to assess when interviewing a person who has experienced abuse.</w:t>
            </w:r>
          </w:p>
          <w:p w:rsidR="00E5161C" w:rsidRPr="00FC7028" w:rsidRDefault="00E5161C" w:rsidP="00FC7028">
            <w:pPr>
              <w:pStyle w:val="ListParagraph"/>
              <w:numPr>
                <w:ilvl w:val="1"/>
                <w:numId w:val="35"/>
              </w:numPr>
              <w:ind w:left="444"/>
              <w:rPr>
                <w:rFonts w:ascii="Calibri" w:hAnsi="Calibri" w:cs="Calibri"/>
                <w:sz w:val="22"/>
                <w:szCs w:val="22"/>
              </w:rPr>
            </w:pPr>
            <w:r w:rsidRPr="00FC7028">
              <w:rPr>
                <w:rFonts w:ascii="Calibri" w:hAnsi="Calibri" w:cs="Calibri"/>
                <w:sz w:val="22"/>
                <w:szCs w:val="22"/>
              </w:rPr>
              <w:t>Identify common emotional responses the nurse might experience when faced with a person subjected to abuse.</w:t>
            </w:r>
          </w:p>
          <w:p w:rsidR="00E5161C" w:rsidRPr="00FC7028" w:rsidRDefault="00E5161C" w:rsidP="00FC7028">
            <w:pPr>
              <w:pStyle w:val="ListParagraph"/>
              <w:numPr>
                <w:ilvl w:val="1"/>
                <w:numId w:val="35"/>
              </w:numPr>
              <w:ind w:left="444"/>
              <w:rPr>
                <w:rFonts w:ascii="Calibri" w:hAnsi="Calibri" w:cs="Calibri"/>
                <w:sz w:val="22"/>
                <w:szCs w:val="22"/>
              </w:rPr>
            </w:pPr>
            <w:r w:rsidRPr="00FC7028">
              <w:rPr>
                <w:rFonts w:ascii="Calibri" w:hAnsi="Calibri" w:cs="Calibri"/>
                <w:sz w:val="22"/>
                <w:szCs w:val="22"/>
              </w:rPr>
              <w:t>Identify nursing diagnoses for the survivor of abuse, and list supporting data from the assessment.</w:t>
            </w:r>
          </w:p>
          <w:p w:rsidR="00E5161C" w:rsidRPr="00FC7028" w:rsidRDefault="00E5161C" w:rsidP="00FC7028">
            <w:pPr>
              <w:pStyle w:val="ListParagraph"/>
              <w:numPr>
                <w:ilvl w:val="1"/>
                <w:numId w:val="35"/>
              </w:numPr>
              <w:ind w:left="444"/>
              <w:rPr>
                <w:rFonts w:ascii="Calibri" w:hAnsi="Calibri" w:cs="Calibri"/>
                <w:sz w:val="22"/>
                <w:szCs w:val="22"/>
              </w:rPr>
            </w:pPr>
            <w:r w:rsidRPr="00FC7028">
              <w:rPr>
                <w:rFonts w:ascii="Calibri" w:hAnsi="Calibri" w:cs="Calibri"/>
                <w:sz w:val="22"/>
                <w:szCs w:val="22"/>
              </w:rPr>
              <w:t>Identify a safety plan with the essential elements for a victim of intimate partner abuse.</w:t>
            </w:r>
          </w:p>
          <w:p w:rsidR="00E5161C" w:rsidRPr="00FC7028" w:rsidRDefault="00E5161C" w:rsidP="00FC7028">
            <w:pPr>
              <w:pStyle w:val="ListParagraph"/>
              <w:numPr>
                <w:ilvl w:val="1"/>
                <w:numId w:val="35"/>
              </w:numPr>
              <w:ind w:left="444"/>
              <w:rPr>
                <w:rFonts w:ascii="Calibri" w:hAnsi="Calibri" w:cs="Calibri"/>
                <w:sz w:val="22"/>
                <w:szCs w:val="22"/>
              </w:rPr>
            </w:pPr>
            <w:r w:rsidRPr="00FC7028">
              <w:rPr>
                <w:rFonts w:ascii="Calibri" w:hAnsi="Calibri" w:cs="Calibri"/>
                <w:sz w:val="22"/>
                <w:szCs w:val="22"/>
              </w:rPr>
              <w:t>Compare and contrast primary, secondary, and tertiary levels of intervention, giving examples of intervention for each level.</w:t>
            </w:r>
          </w:p>
          <w:p w:rsidR="00E5161C" w:rsidRPr="00FC7028" w:rsidRDefault="00E5161C" w:rsidP="00FC7028">
            <w:pPr>
              <w:pStyle w:val="ListParagraph"/>
              <w:numPr>
                <w:ilvl w:val="0"/>
                <w:numId w:val="36"/>
              </w:numPr>
              <w:ind w:left="444"/>
              <w:rPr>
                <w:rFonts w:ascii="Calibri" w:hAnsi="Calibri" w:cs="Calibri"/>
                <w:sz w:val="22"/>
                <w:szCs w:val="22"/>
              </w:rPr>
            </w:pPr>
            <w:r w:rsidRPr="00FC7028">
              <w:rPr>
                <w:rFonts w:ascii="Calibri" w:hAnsi="Calibri" w:cs="Calibri"/>
                <w:sz w:val="22"/>
                <w:szCs w:val="22"/>
              </w:rPr>
              <w:t>Describe possible referrals for an abusive family, including the telephone numbers of appropriate agencies in the community.</w:t>
            </w:r>
          </w:p>
          <w:p w:rsidR="00E5161C" w:rsidRPr="00FC7028" w:rsidRDefault="00E5161C" w:rsidP="00FC7028">
            <w:pPr>
              <w:pStyle w:val="ListParagraph"/>
              <w:numPr>
                <w:ilvl w:val="0"/>
                <w:numId w:val="36"/>
              </w:numPr>
              <w:ind w:left="444"/>
              <w:rPr>
                <w:rFonts w:ascii="Calibri" w:hAnsi="Calibri" w:cs="Calibri"/>
                <w:sz w:val="22"/>
                <w:szCs w:val="22"/>
              </w:rPr>
            </w:pPr>
            <w:r w:rsidRPr="00FC7028">
              <w:rPr>
                <w:rFonts w:ascii="Calibri" w:hAnsi="Calibri" w:cs="Calibri"/>
                <w:sz w:val="22"/>
                <w:szCs w:val="22"/>
              </w:rPr>
              <w:t>Discuss psychotherapeutic modalities useful in working with abusive families.</w:t>
            </w:r>
          </w:p>
          <w:p w:rsidR="00E5161C" w:rsidRPr="00FC7028" w:rsidRDefault="00E5161C" w:rsidP="00FC7028">
            <w:pPr>
              <w:pStyle w:val="ListParagraph"/>
              <w:ind w:left="444"/>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Sexual Abuse Ch. 27</w:t>
            </w:r>
          </w:p>
          <w:p w:rsidR="00E5161C" w:rsidRPr="00FC7028" w:rsidRDefault="00E5161C" w:rsidP="00FC7028">
            <w:pPr>
              <w:pStyle w:val="ListParagraph"/>
              <w:numPr>
                <w:ilvl w:val="1"/>
                <w:numId w:val="37"/>
              </w:numPr>
              <w:ind w:left="469"/>
              <w:rPr>
                <w:rFonts w:ascii="Calibri" w:hAnsi="Calibri" w:cs="Calibri"/>
                <w:sz w:val="22"/>
                <w:szCs w:val="22"/>
              </w:rPr>
            </w:pPr>
            <w:r w:rsidRPr="00FC7028">
              <w:rPr>
                <w:rFonts w:ascii="Calibri" w:hAnsi="Calibri" w:cs="Calibri"/>
                <w:sz w:val="22"/>
                <w:szCs w:val="22"/>
              </w:rPr>
              <w:t>Define sexual assault, attempted rape, and rape.</w:t>
            </w:r>
          </w:p>
          <w:p w:rsidR="00E5161C" w:rsidRPr="00FC7028" w:rsidRDefault="00E5161C" w:rsidP="00FC7028">
            <w:pPr>
              <w:pStyle w:val="ListParagraph"/>
              <w:numPr>
                <w:ilvl w:val="1"/>
                <w:numId w:val="37"/>
              </w:numPr>
              <w:ind w:left="469"/>
              <w:rPr>
                <w:rFonts w:ascii="Calibri" w:hAnsi="Calibri" w:cs="Calibri"/>
                <w:sz w:val="22"/>
                <w:szCs w:val="22"/>
              </w:rPr>
            </w:pPr>
            <w:r w:rsidRPr="00FC7028">
              <w:rPr>
                <w:rFonts w:ascii="Calibri" w:hAnsi="Calibri" w:cs="Calibri"/>
                <w:sz w:val="22"/>
                <w:szCs w:val="22"/>
              </w:rPr>
              <w:t>Discuss the underreporting of sexual assault.</w:t>
            </w:r>
          </w:p>
          <w:p w:rsidR="00E5161C" w:rsidRPr="00FC7028" w:rsidRDefault="00E5161C" w:rsidP="00FC7028">
            <w:pPr>
              <w:pStyle w:val="ListParagraph"/>
              <w:numPr>
                <w:ilvl w:val="1"/>
                <w:numId w:val="37"/>
              </w:numPr>
              <w:ind w:left="469"/>
              <w:rPr>
                <w:rFonts w:ascii="Calibri" w:hAnsi="Calibri" w:cs="Calibri"/>
                <w:sz w:val="22"/>
                <w:szCs w:val="22"/>
              </w:rPr>
            </w:pPr>
            <w:r w:rsidRPr="00FC7028">
              <w:rPr>
                <w:rFonts w:ascii="Calibri" w:hAnsi="Calibri" w:cs="Calibri"/>
                <w:sz w:val="22"/>
                <w:szCs w:val="22"/>
              </w:rPr>
              <w:t>Describe the profile of the victim and the perpetrator of sexual assault.</w:t>
            </w:r>
          </w:p>
          <w:p w:rsidR="00E5161C" w:rsidRPr="00FC7028" w:rsidRDefault="00E5161C" w:rsidP="00FC7028">
            <w:pPr>
              <w:pStyle w:val="ListParagraph"/>
              <w:numPr>
                <w:ilvl w:val="1"/>
                <w:numId w:val="37"/>
              </w:numPr>
              <w:ind w:left="469"/>
              <w:rPr>
                <w:rFonts w:ascii="Calibri" w:hAnsi="Calibri" w:cs="Calibri"/>
                <w:sz w:val="22"/>
                <w:szCs w:val="22"/>
              </w:rPr>
            </w:pPr>
            <w:r w:rsidRPr="00FC7028">
              <w:rPr>
                <w:rFonts w:ascii="Calibri" w:hAnsi="Calibri" w:cs="Calibri"/>
                <w:sz w:val="22"/>
                <w:szCs w:val="22"/>
              </w:rPr>
              <w:t>Distinguish between the acute and long-term phases of the rape-trauma syndrome, and identify some common reactions during each phase.</w:t>
            </w:r>
          </w:p>
          <w:p w:rsidR="00E5161C" w:rsidRPr="00FC7028" w:rsidRDefault="00E5161C" w:rsidP="00FC7028">
            <w:pPr>
              <w:pStyle w:val="ListParagraph"/>
              <w:numPr>
                <w:ilvl w:val="1"/>
                <w:numId w:val="37"/>
              </w:numPr>
              <w:ind w:left="469"/>
              <w:rPr>
                <w:rFonts w:ascii="Calibri" w:hAnsi="Calibri" w:cs="Calibri"/>
                <w:sz w:val="22"/>
                <w:szCs w:val="22"/>
              </w:rPr>
            </w:pPr>
            <w:r w:rsidRPr="00FC7028">
              <w:rPr>
                <w:rFonts w:ascii="Calibri" w:hAnsi="Calibri" w:cs="Calibri"/>
                <w:sz w:val="22"/>
                <w:szCs w:val="22"/>
              </w:rPr>
              <w:t>Identify and give examples of areas to assess when working with a person who has been sexually assaulted.</w:t>
            </w:r>
          </w:p>
          <w:p w:rsidR="00E5161C" w:rsidRPr="00FC7028" w:rsidRDefault="00E5161C" w:rsidP="00FC7028">
            <w:pPr>
              <w:pStyle w:val="ListParagraph"/>
              <w:numPr>
                <w:ilvl w:val="1"/>
                <w:numId w:val="37"/>
              </w:numPr>
              <w:ind w:left="469"/>
              <w:rPr>
                <w:rFonts w:ascii="Calibri" w:hAnsi="Calibri" w:cs="Calibri"/>
                <w:sz w:val="22"/>
                <w:szCs w:val="22"/>
              </w:rPr>
            </w:pPr>
            <w:r w:rsidRPr="00FC7028">
              <w:rPr>
                <w:rFonts w:ascii="Calibri" w:hAnsi="Calibri" w:cs="Calibri"/>
                <w:sz w:val="22"/>
                <w:szCs w:val="22"/>
              </w:rPr>
              <w:t xml:space="preserve">Formulate two long-term outcomes and two short-term goals for the nursing diagnosis </w:t>
            </w:r>
            <w:r w:rsidRPr="00FC7028">
              <w:rPr>
                <w:rFonts w:ascii="Calibri" w:hAnsi="Calibri" w:cs="Calibri"/>
                <w:i/>
                <w:iCs/>
                <w:sz w:val="22"/>
                <w:szCs w:val="22"/>
              </w:rPr>
              <w:t>Rape-trauma syndrome.</w:t>
            </w:r>
          </w:p>
          <w:p w:rsidR="00E5161C" w:rsidRPr="00FC7028" w:rsidRDefault="00E5161C" w:rsidP="00FC7028">
            <w:pPr>
              <w:pStyle w:val="ListParagraph"/>
              <w:numPr>
                <w:ilvl w:val="1"/>
                <w:numId w:val="37"/>
              </w:numPr>
              <w:ind w:left="469"/>
              <w:rPr>
                <w:rFonts w:ascii="Calibri" w:hAnsi="Calibri" w:cs="Calibri"/>
                <w:sz w:val="22"/>
                <w:szCs w:val="22"/>
              </w:rPr>
            </w:pPr>
            <w:r w:rsidRPr="00FC7028">
              <w:rPr>
                <w:rFonts w:ascii="Calibri" w:hAnsi="Calibri" w:cs="Calibri"/>
                <w:sz w:val="22"/>
                <w:szCs w:val="22"/>
              </w:rPr>
              <w:t>Analyze one’s own thoughts and feelings regarding the myths about rape and its impact on survivors.</w:t>
            </w:r>
          </w:p>
          <w:p w:rsidR="00E5161C" w:rsidRPr="00FC7028" w:rsidRDefault="00E5161C" w:rsidP="00FC7028">
            <w:pPr>
              <w:pStyle w:val="ListParagraph"/>
              <w:numPr>
                <w:ilvl w:val="1"/>
                <w:numId w:val="37"/>
              </w:numPr>
              <w:ind w:left="469"/>
              <w:rPr>
                <w:rFonts w:ascii="Calibri" w:hAnsi="Calibri" w:cs="Calibri"/>
                <w:sz w:val="22"/>
                <w:szCs w:val="22"/>
              </w:rPr>
            </w:pPr>
            <w:r w:rsidRPr="00FC7028">
              <w:rPr>
                <w:rFonts w:ascii="Calibri" w:hAnsi="Calibri" w:cs="Calibri"/>
                <w:sz w:val="22"/>
                <w:szCs w:val="22"/>
              </w:rPr>
              <w:t>Identify overall guidelines for nursing interventions related to sexual assault.</w:t>
            </w:r>
          </w:p>
          <w:p w:rsidR="00E5161C" w:rsidRPr="00FC7028" w:rsidRDefault="00E5161C" w:rsidP="00FC7028">
            <w:pPr>
              <w:pStyle w:val="ListParagraph"/>
              <w:numPr>
                <w:ilvl w:val="0"/>
                <w:numId w:val="38"/>
              </w:numPr>
              <w:ind w:left="469"/>
              <w:rPr>
                <w:rFonts w:ascii="Calibri" w:hAnsi="Calibri" w:cs="Calibri"/>
                <w:sz w:val="22"/>
                <w:szCs w:val="22"/>
              </w:rPr>
            </w:pPr>
            <w:r w:rsidRPr="00FC7028">
              <w:rPr>
                <w:rFonts w:ascii="Calibri" w:hAnsi="Calibri" w:cs="Calibri"/>
                <w:sz w:val="22"/>
                <w:szCs w:val="22"/>
              </w:rPr>
              <w:t>Discuss the long-term psychological effects of sexual assault that might lead to a survivor’s seeking psychotherapy.</w:t>
            </w:r>
          </w:p>
          <w:p w:rsidR="00E5161C" w:rsidRPr="00FC7028" w:rsidRDefault="00E5161C" w:rsidP="00FC7028">
            <w:pPr>
              <w:pStyle w:val="ListParagraph"/>
              <w:numPr>
                <w:ilvl w:val="0"/>
                <w:numId w:val="38"/>
              </w:numPr>
              <w:ind w:left="469"/>
              <w:rPr>
                <w:rFonts w:ascii="Calibri" w:hAnsi="Calibri" w:cs="Calibri"/>
                <w:sz w:val="22"/>
                <w:szCs w:val="22"/>
              </w:rPr>
            </w:pPr>
            <w:r w:rsidRPr="00FC7028">
              <w:rPr>
                <w:rFonts w:ascii="Calibri" w:hAnsi="Calibri" w:cs="Calibri"/>
                <w:sz w:val="22"/>
                <w:szCs w:val="22"/>
              </w:rPr>
              <w:t>Identify outcome criteria that would signify successful interventions for a person who has suffered a sexual assault.</w:t>
            </w:r>
          </w:p>
        </w:tc>
        <w:tc>
          <w:tcPr>
            <w:tcW w:w="3240"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Care for the Dying and for Those Who Grieve (Ch. 32)</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Hospice and Palliative Care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Nursing Care at the End of Life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Styles of Confronting the Prospect of Dying</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Nursing Care for Those Who Grieve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Grief Reactions, Bereavement, and Mourning</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Child, Older Adult, and Intimate Partner Abuse Ch. 26</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Types of Abuse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Cycle of Abuse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 of Child, Intimate Partner and Older Adult Abuse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Environmental Factors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Application of the Nursing Process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Reporting Abuse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Counseling</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Case Management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Milieu Management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Promotion of Self-Care Activities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Prevention of Abuse</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Sexual Abuse (Ch. 27)</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Profile of Sexual Perpetrators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Relationships Between Victims and Perpetrators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Psychological Effects of Sexual Assault</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Rape-Trauma Syndrome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Application of the Nursing Process</w:t>
            </w:r>
          </w:p>
          <w:p w:rsidR="00E5161C" w:rsidRPr="00FC7028" w:rsidRDefault="00E5161C" w:rsidP="00AA0F19">
            <w:pPr>
              <w:rPr>
                <w:rFonts w:ascii="Calibri" w:hAnsi="Calibri" w:cs="Calibri"/>
                <w:sz w:val="22"/>
                <w:szCs w:val="22"/>
              </w:rPr>
            </w:pPr>
          </w:p>
        </w:tc>
        <w:tc>
          <w:tcPr>
            <w:tcW w:w="2430" w:type="dxa"/>
          </w:tcPr>
          <w:p w:rsidR="00E5161C" w:rsidRPr="00FC7028" w:rsidRDefault="00E5161C" w:rsidP="007C5E52">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2500 Characters"/>
                    <w:maxLength w:val="2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Lecture</w:t>
            </w:r>
          </w:p>
          <w:p w:rsidR="00E5161C" w:rsidRPr="00FC7028" w:rsidRDefault="00E5161C" w:rsidP="007C5E52">
            <w:pPr>
              <w:rPr>
                <w:rFonts w:ascii="Calibri" w:hAnsi="Calibri" w:cs="Calibri"/>
                <w:sz w:val="22"/>
                <w:szCs w:val="22"/>
              </w:rPr>
            </w:pPr>
          </w:p>
          <w:p w:rsidR="00E5161C" w:rsidRPr="00FC7028" w:rsidRDefault="00E5161C" w:rsidP="007C5E52">
            <w:pPr>
              <w:rPr>
                <w:rFonts w:ascii="Calibri" w:hAnsi="Calibri" w:cs="Calibri"/>
                <w:sz w:val="22"/>
                <w:szCs w:val="22"/>
              </w:rPr>
            </w:pPr>
            <w:r w:rsidRPr="00FC7028">
              <w:rPr>
                <w:rFonts w:ascii="Calibri" w:hAnsi="Calibri" w:cs="Calibri"/>
                <w:sz w:val="22"/>
                <w:szCs w:val="22"/>
              </w:rPr>
              <w:t>Video: Domestic Violence “Portrait of Abuse Part 1</w:t>
            </w:r>
          </w:p>
          <w:p w:rsidR="00E5161C" w:rsidRPr="00FC7028" w:rsidRDefault="00E5161C" w:rsidP="007C5E52">
            <w:pPr>
              <w:rPr>
                <w:rFonts w:ascii="Calibri" w:hAnsi="Calibri" w:cs="Calibri"/>
                <w:sz w:val="22"/>
                <w:szCs w:val="22"/>
              </w:rPr>
            </w:pPr>
            <w:r w:rsidRPr="00FC7028">
              <w:rPr>
                <w:rFonts w:ascii="Calibri" w:hAnsi="Calibri" w:cs="Calibri"/>
                <w:sz w:val="22"/>
                <w:szCs w:val="22"/>
              </w:rPr>
              <w:t xml:space="preserve">     </w:t>
            </w:r>
          </w:p>
          <w:p w:rsidR="00E5161C" w:rsidRPr="00FC7028" w:rsidRDefault="00E5161C" w:rsidP="007C5E52">
            <w:pPr>
              <w:rPr>
                <w:rFonts w:ascii="Calibri" w:hAnsi="Calibri" w:cs="Calibri"/>
                <w:sz w:val="22"/>
                <w:szCs w:val="22"/>
              </w:rPr>
            </w:pPr>
            <w:r w:rsidRPr="00FC7028">
              <w:rPr>
                <w:rFonts w:ascii="Calibri" w:hAnsi="Calibri" w:cs="Calibri"/>
                <w:sz w:val="22"/>
                <w:szCs w:val="22"/>
              </w:rPr>
              <w:fldChar w:fldCharType="end"/>
            </w:r>
          </w:p>
        </w:tc>
        <w:tc>
          <w:tcPr>
            <w:tcW w:w="2394"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 xml:space="preserve">Varcarolis: Read Chapters: 26, 29, 27 </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ATI: Review Chapters: 31</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Complete ATI Application Exercise</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 xml:space="preserve">Nursing Skills Software: Clinical Simulation, Mental Health III “Manic Phase” </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Nursing Skills Software: Clinical Simulation, Mental Health III “Acutely Suicidal”</w:t>
            </w:r>
          </w:p>
          <w:p w:rsidR="00E5161C" w:rsidRPr="00FC7028" w:rsidRDefault="00E5161C" w:rsidP="00AA0F19">
            <w:pPr>
              <w:rPr>
                <w:rFonts w:ascii="Calibri" w:hAnsi="Calibri" w:cs="Calibri"/>
                <w:sz w:val="22"/>
                <w:szCs w:val="22"/>
              </w:rPr>
            </w:pPr>
          </w:p>
        </w:tc>
      </w:tr>
      <w:tr w:rsidR="00E5161C" w:rsidRPr="001F17A0">
        <w:tc>
          <w:tcPr>
            <w:tcW w:w="1728" w:type="dxa"/>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Week 5</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fldChar w:fldCharType="begin">
                <w:ffData>
                  <w:name w:val=""/>
                  <w:enabled/>
                  <w:calcOnExit w:val="0"/>
                  <w:textInput>
                    <w:default w:val="Limit 30 Characters"/>
                    <w:maxLength w:val="30"/>
                  </w:textInput>
                </w:ffData>
              </w:fldChar>
            </w:r>
            <w:r w:rsidRPr="00FC7028">
              <w:rPr>
                <w:rFonts w:ascii="Calibri" w:hAnsi="Calibri" w:cs="Calibri"/>
                <w:b/>
                <w:bCs/>
                <w:sz w:val="22"/>
                <w:szCs w:val="22"/>
              </w:rPr>
              <w:instrText xml:space="preserve"> FORMTEXT </w:instrText>
            </w:r>
            <w:r w:rsidRPr="00FC7028">
              <w:rPr>
                <w:rFonts w:ascii="Calibri" w:hAnsi="Calibri" w:cs="Calibri"/>
                <w:b/>
                <w:bCs/>
                <w:sz w:val="22"/>
                <w:szCs w:val="22"/>
              </w:rPr>
            </w:r>
            <w:r w:rsidRPr="00FC7028">
              <w:rPr>
                <w:rFonts w:ascii="Calibri" w:hAnsi="Calibri" w:cs="Calibri"/>
                <w:b/>
                <w:bCs/>
                <w:sz w:val="22"/>
                <w:szCs w:val="22"/>
              </w:rPr>
              <w:fldChar w:fldCharType="separate"/>
            </w:r>
            <w:r w:rsidRPr="00FC7028">
              <w:rPr>
                <w:rFonts w:ascii="Calibri" w:hAnsi="Calibri" w:cs="Calibri"/>
                <w:b/>
                <w:bCs/>
                <w:sz w:val="22"/>
                <w:szCs w:val="22"/>
              </w:rPr>
              <w:t>Mon: 2/27/12</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Wed: 2/29/12</w:t>
            </w:r>
            <w:r w:rsidRPr="00FC7028">
              <w:rPr>
                <w:rFonts w:ascii="Calibri" w:hAnsi="Calibri" w:cs="Calibri"/>
                <w:b/>
                <w:bCs/>
                <w:sz w:val="22"/>
                <w:szCs w:val="22"/>
              </w:rPr>
              <w:fldChar w:fldCharType="end"/>
            </w:r>
          </w:p>
          <w:p w:rsidR="00E5161C" w:rsidRPr="00FC7028" w:rsidRDefault="00E5161C" w:rsidP="00FC7028">
            <w:pPr>
              <w:jc w:val="center"/>
              <w:rPr>
                <w:rFonts w:ascii="Calibri" w:hAnsi="Calibri" w:cs="Calibri"/>
                <w:b/>
                <w:bCs/>
                <w:sz w:val="22"/>
                <w:szCs w:val="22"/>
              </w:rPr>
            </w:pP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CLO #</w:t>
            </w: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1, 2 , 3 , 4, 5, 6, 7, 9</w:t>
            </w:r>
          </w:p>
        </w:tc>
        <w:tc>
          <w:tcPr>
            <w:tcW w:w="3960" w:type="dxa"/>
          </w:tcPr>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Understanding Response to Stress:</w:t>
            </w:r>
          </w:p>
          <w:p w:rsidR="00E5161C" w:rsidRPr="00FC7028" w:rsidRDefault="00E5161C" w:rsidP="00FC7028">
            <w:pPr>
              <w:pStyle w:val="ListParagraph"/>
              <w:numPr>
                <w:ilvl w:val="1"/>
                <w:numId w:val="39"/>
              </w:numPr>
              <w:ind w:left="458"/>
              <w:rPr>
                <w:rFonts w:ascii="Calibri" w:hAnsi="Calibri" w:cs="Calibri"/>
                <w:sz w:val="22"/>
                <w:szCs w:val="22"/>
              </w:rPr>
            </w:pPr>
            <w:r w:rsidRPr="00FC7028">
              <w:rPr>
                <w:rFonts w:ascii="Calibri" w:hAnsi="Calibri" w:cs="Calibri"/>
                <w:sz w:val="22"/>
                <w:szCs w:val="22"/>
              </w:rPr>
              <w:t>Recognize the short- and long-term physiological consequences of stress.</w:t>
            </w:r>
          </w:p>
          <w:p w:rsidR="00E5161C" w:rsidRPr="00FC7028" w:rsidRDefault="00E5161C" w:rsidP="00FC7028">
            <w:pPr>
              <w:pStyle w:val="ListParagraph"/>
              <w:numPr>
                <w:ilvl w:val="1"/>
                <w:numId w:val="39"/>
              </w:numPr>
              <w:ind w:left="458"/>
              <w:rPr>
                <w:rFonts w:ascii="Calibri" w:hAnsi="Calibri" w:cs="Calibri"/>
                <w:sz w:val="22"/>
                <w:szCs w:val="22"/>
              </w:rPr>
            </w:pPr>
            <w:r w:rsidRPr="00FC7028">
              <w:rPr>
                <w:rFonts w:ascii="Calibri" w:hAnsi="Calibri" w:cs="Calibri"/>
                <w:sz w:val="22"/>
                <w:szCs w:val="22"/>
              </w:rPr>
              <w:t>Compare and contrast Cannon’s (fight-or-flight), Selye’s (general adaptation syndrome), and psychoneuroimmunological models of stress.</w:t>
            </w:r>
          </w:p>
          <w:p w:rsidR="00E5161C" w:rsidRPr="00FC7028" w:rsidRDefault="00E5161C" w:rsidP="00FC7028">
            <w:pPr>
              <w:pStyle w:val="ListParagraph"/>
              <w:numPr>
                <w:ilvl w:val="1"/>
                <w:numId w:val="39"/>
              </w:numPr>
              <w:ind w:left="458"/>
              <w:rPr>
                <w:rFonts w:ascii="Calibri" w:hAnsi="Calibri" w:cs="Calibri"/>
                <w:sz w:val="22"/>
                <w:szCs w:val="22"/>
              </w:rPr>
            </w:pPr>
            <w:r w:rsidRPr="00FC7028">
              <w:rPr>
                <w:rFonts w:ascii="Calibri" w:hAnsi="Calibri" w:cs="Calibri"/>
                <w:sz w:val="22"/>
                <w:szCs w:val="22"/>
              </w:rPr>
              <w:t>Describe how responses to stress are mediated through perception, personality, social support, culture, and spirituality.</w:t>
            </w:r>
          </w:p>
          <w:p w:rsidR="00E5161C" w:rsidRPr="00FC7028" w:rsidRDefault="00E5161C" w:rsidP="00FC7028">
            <w:pPr>
              <w:pStyle w:val="ListParagraph"/>
              <w:numPr>
                <w:ilvl w:val="1"/>
                <w:numId w:val="39"/>
              </w:numPr>
              <w:ind w:left="458"/>
              <w:rPr>
                <w:rFonts w:ascii="Calibri" w:hAnsi="Calibri" w:cs="Calibri"/>
                <w:sz w:val="22"/>
                <w:szCs w:val="22"/>
              </w:rPr>
            </w:pPr>
            <w:r w:rsidRPr="00FC7028">
              <w:rPr>
                <w:rFonts w:ascii="Calibri" w:hAnsi="Calibri" w:cs="Calibri"/>
                <w:sz w:val="22"/>
                <w:szCs w:val="22"/>
              </w:rPr>
              <w:t>Assess life change units using the classic Life-Changing Events Questionnaire.</w:t>
            </w:r>
          </w:p>
          <w:p w:rsidR="00E5161C" w:rsidRPr="00FC7028" w:rsidRDefault="00E5161C" w:rsidP="00FC7028">
            <w:pPr>
              <w:pStyle w:val="ListParagraph"/>
              <w:numPr>
                <w:ilvl w:val="1"/>
                <w:numId w:val="39"/>
              </w:numPr>
              <w:ind w:left="458"/>
              <w:rPr>
                <w:rFonts w:ascii="Calibri" w:hAnsi="Calibri" w:cs="Calibri"/>
                <w:sz w:val="22"/>
                <w:szCs w:val="22"/>
              </w:rPr>
            </w:pPr>
            <w:r w:rsidRPr="00FC7028">
              <w:rPr>
                <w:rFonts w:ascii="Calibri" w:hAnsi="Calibri" w:cs="Calibri"/>
                <w:sz w:val="22"/>
                <w:szCs w:val="22"/>
              </w:rPr>
              <w:t>Identify and describe holistic approaches to stress management.</w:t>
            </w:r>
          </w:p>
          <w:p w:rsidR="00E5161C" w:rsidRPr="00FC7028" w:rsidRDefault="00E5161C" w:rsidP="00FC7028">
            <w:pPr>
              <w:pStyle w:val="ListParagraph"/>
              <w:numPr>
                <w:ilvl w:val="1"/>
                <w:numId w:val="39"/>
              </w:numPr>
              <w:ind w:left="458"/>
              <w:rPr>
                <w:rFonts w:ascii="Calibri" w:hAnsi="Calibri" w:cs="Calibri"/>
                <w:sz w:val="22"/>
                <w:szCs w:val="22"/>
              </w:rPr>
            </w:pPr>
            <w:r w:rsidRPr="00FC7028">
              <w:rPr>
                <w:rFonts w:ascii="Calibri" w:hAnsi="Calibri" w:cs="Calibri"/>
                <w:sz w:val="22"/>
                <w:szCs w:val="22"/>
              </w:rPr>
              <w:t>Explain how cognitive techniques can help increase a person’s tolerance for stressful events.</w:t>
            </w:r>
          </w:p>
          <w:p w:rsidR="00E5161C" w:rsidRPr="00FC7028" w:rsidRDefault="00E5161C" w:rsidP="00FC7028">
            <w:pPr>
              <w:pStyle w:val="ListParagraph"/>
              <w:ind w:left="458"/>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Anxiety and Anxiety Disorder Ch. 12</w:t>
            </w:r>
          </w:p>
          <w:p w:rsidR="00E5161C" w:rsidRPr="00FC7028" w:rsidRDefault="00E5161C" w:rsidP="00FC7028">
            <w:pPr>
              <w:pStyle w:val="ListParagraph"/>
              <w:numPr>
                <w:ilvl w:val="1"/>
                <w:numId w:val="40"/>
              </w:numPr>
              <w:ind w:left="461"/>
              <w:rPr>
                <w:rFonts w:ascii="Calibri" w:hAnsi="Calibri" w:cs="Calibri"/>
                <w:sz w:val="22"/>
                <w:szCs w:val="22"/>
              </w:rPr>
            </w:pPr>
            <w:r w:rsidRPr="00FC7028">
              <w:rPr>
                <w:rFonts w:ascii="Calibri" w:hAnsi="Calibri" w:cs="Calibri"/>
                <w:sz w:val="22"/>
                <w:szCs w:val="22"/>
              </w:rPr>
              <w:t>Compare and contrast the four levels of anxiety in relation to perceptual field, ability to learn, and physical and other defining characteristics.</w:t>
            </w:r>
          </w:p>
          <w:p w:rsidR="00E5161C" w:rsidRPr="00FC7028" w:rsidRDefault="00E5161C" w:rsidP="00FC7028">
            <w:pPr>
              <w:pStyle w:val="ListParagraph"/>
              <w:numPr>
                <w:ilvl w:val="1"/>
                <w:numId w:val="40"/>
              </w:numPr>
              <w:ind w:left="461"/>
              <w:rPr>
                <w:rFonts w:ascii="Calibri" w:hAnsi="Calibri" w:cs="Calibri"/>
                <w:sz w:val="22"/>
                <w:szCs w:val="22"/>
              </w:rPr>
            </w:pPr>
            <w:r w:rsidRPr="00FC7028">
              <w:rPr>
                <w:rFonts w:ascii="Calibri" w:hAnsi="Calibri" w:cs="Calibri"/>
                <w:sz w:val="22"/>
                <w:szCs w:val="22"/>
              </w:rPr>
              <w:t>Identify defense mechanisms, and consider one adaptive and one maladaptive use of each.</w:t>
            </w:r>
          </w:p>
          <w:p w:rsidR="00E5161C" w:rsidRPr="00FC7028" w:rsidRDefault="00E5161C" w:rsidP="00FC7028">
            <w:pPr>
              <w:pStyle w:val="ListParagraph"/>
              <w:numPr>
                <w:ilvl w:val="1"/>
                <w:numId w:val="40"/>
              </w:numPr>
              <w:ind w:left="461"/>
              <w:rPr>
                <w:rFonts w:ascii="Calibri" w:hAnsi="Calibri" w:cs="Calibri"/>
                <w:sz w:val="22"/>
                <w:szCs w:val="22"/>
              </w:rPr>
            </w:pPr>
            <w:r w:rsidRPr="00FC7028">
              <w:rPr>
                <w:rFonts w:ascii="Calibri" w:hAnsi="Calibri" w:cs="Calibri"/>
                <w:sz w:val="22"/>
                <w:szCs w:val="22"/>
              </w:rPr>
              <w:t>Identify genetic, biological, psychological, and cultural factors that may contribute to anxiety disorders.</w:t>
            </w:r>
          </w:p>
          <w:p w:rsidR="00E5161C" w:rsidRPr="00FC7028" w:rsidRDefault="00E5161C" w:rsidP="00FC7028">
            <w:pPr>
              <w:pStyle w:val="ListParagraph"/>
              <w:numPr>
                <w:ilvl w:val="1"/>
                <w:numId w:val="40"/>
              </w:numPr>
              <w:ind w:left="461"/>
              <w:rPr>
                <w:rFonts w:ascii="Calibri" w:hAnsi="Calibri" w:cs="Calibri"/>
                <w:sz w:val="22"/>
                <w:szCs w:val="22"/>
              </w:rPr>
            </w:pPr>
            <w:r w:rsidRPr="00FC7028">
              <w:rPr>
                <w:rFonts w:ascii="Calibri" w:hAnsi="Calibri" w:cs="Calibri"/>
                <w:sz w:val="22"/>
                <w:szCs w:val="22"/>
              </w:rPr>
              <w:t>Describe clinical manifestations of each anxiety disorder.</w:t>
            </w:r>
          </w:p>
          <w:p w:rsidR="00E5161C" w:rsidRPr="00FC7028" w:rsidRDefault="00E5161C" w:rsidP="00FC7028">
            <w:pPr>
              <w:pStyle w:val="ListParagraph"/>
              <w:numPr>
                <w:ilvl w:val="1"/>
                <w:numId w:val="40"/>
              </w:numPr>
              <w:ind w:left="461"/>
              <w:rPr>
                <w:rFonts w:ascii="Calibri" w:hAnsi="Calibri" w:cs="Calibri"/>
                <w:sz w:val="22"/>
                <w:szCs w:val="22"/>
              </w:rPr>
            </w:pPr>
            <w:r w:rsidRPr="00FC7028">
              <w:rPr>
                <w:rFonts w:ascii="Calibri" w:hAnsi="Calibri" w:cs="Calibri"/>
                <w:sz w:val="22"/>
                <w:szCs w:val="22"/>
              </w:rPr>
              <w:t>Formulate appropriate nursing diagnoses that can be used in treating a person with an anxiety disorder.</w:t>
            </w:r>
          </w:p>
          <w:p w:rsidR="00E5161C" w:rsidRPr="00FC7028" w:rsidRDefault="00E5161C" w:rsidP="00FC7028">
            <w:pPr>
              <w:pStyle w:val="ListParagraph"/>
              <w:numPr>
                <w:ilvl w:val="1"/>
                <w:numId w:val="40"/>
              </w:numPr>
              <w:ind w:left="461"/>
              <w:rPr>
                <w:rFonts w:ascii="Calibri" w:hAnsi="Calibri" w:cs="Calibri"/>
                <w:sz w:val="22"/>
                <w:szCs w:val="22"/>
              </w:rPr>
            </w:pPr>
            <w:r w:rsidRPr="00FC7028">
              <w:rPr>
                <w:rFonts w:ascii="Calibri" w:hAnsi="Calibri" w:cs="Calibri"/>
                <w:sz w:val="22"/>
                <w:szCs w:val="22"/>
              </w:rPr>
              <w:t>Name defense mechanisms commonly found in patients with anxiety disorders.</w:t>
            </w:r>
          </w:p>
          <w:p w:rsidR="00E5161C" w:rsidRPr="00FC7028" w:rsidRDefault="00E5161C" w:rsidP="00FC7028">
            <w:pPr>
              <w:pStyle w:val="ListParagraph"/>
              <w:numPr>
                <w:ilvl w:val="1"/>
                <w:numId w:val="40"/>
              </w:numPr>
              <w:ind w:left="461"/>
              <w:rPr>
                <w:rFonts w:ascii="Calibri" w:hAnsi="Calibri" w:cs="Calibri"/>
                <w:sz w:val="22"/>
                <w:szCs w:val="22"/>
              </w:rPr>
            </w:pPr>
            <w:r w:rsidRPr="00FC7028">
              <w:rPr>
                <w:rFonts w:ascii="Calibri" w:hAnsi="Calibri" w:cs="Calibri"/>
                <w:sz w:val="22"/>
                <w:szCs w:val="22"/>
              </w:rPr>
              <w:t>Describe feelings that may be experienced by nurses caring for patients with anxiety disorders.</w:t>
            </w:r>
          </w:p>
          <w:p w:rsidR="00E5161C" w:rsidRPr="00FC7028" w:rsidRDefault="00E5161C" w:rsidP="00FC7028">
            <w:pPr>
              <w:pStyle w:val="ListParagraph"/>
              <w:numPr>
                <w:ilvl w:val="1"/>
                <w:numId w:val="40"/>
              </w:numPr>
              <w:ind w:left="461"/>
              <w:rPr>
                <w:rFonts w:ascii="Calibri" w:hAnsi="Calibri" w:cs="Calibri"/>
                <w:sz w:val="22"/>
                <w:szCs w:val="22"/>
              </w:rPr>
            </w:pPr>
            <w:r w:rsidRPr="00FC7028">
              <w:rPr>
                <w:rFonts w:ascii="Calibri" w:hAnsi="Calibri" w:cs="Calibri"/>
                <w:sz w:val="22"/>
                <w:szCs w:val="22"/>
              </w:rPr>
              <w:t>Identify nursing outcome criteria for patients with an anxiety disorder.</w:t>
            </w:r>
          </w:p>
          <w:p w:rsidR="00E5161C" w:rsidRPr="00FC7028" w:rsidRDefault="00E5161C" w:rsidP="00FC7028">
            <w:pPr>
              <w:pStyle w:val="ListParagraph"/>
              <w:numPr>
                <w:ilvl w:val="0"/>
                <w:numId w:val="41"/>
              </w:numPr>
              <w:ind w:left="461"/>
              <w:rPr>
                <w:rFonts w:ascii="Calibri" w:hAnsi="Calibri" w:cs="Calibri"/>
                <w:sz w:val="22"/>
                <w:szCs w:val="22"/>
              </w:rPr>
            </w:pPr>
            <w:r w:rsidRPr="00FC7028">
              <w:rPr>
                <w:rFonts w:ascii="Calibri" w:hAnsi="Calibri" w:cs="Calibri"/>
                <w:sz w:val="22"/>
                <w:szCs w:val="22"/>
              </w:rPr>
              <w:t>Describe basic nursing interventions used for patients with anxiety disorders.</w:t>
            </w:r>
          </w:p>
          <w:p w:rsidR="00E5161C" w:rsidRPr="00FC7028" w:rsidRDefault="00E5161C" w:rsidP="00FC7028">
            <w:pPr>
              <w:pStyle w:val="ListParagraph"/>
              <w:numPr>
                <w:ilvl w:val="0"/>
                <w:numId w:val="41"/>
              </w:numPr>
              <w:ind w:left="461"/>
              <w:rPr>
                <w:rFonts w:ascii="Calibri" w:hAnsi="Calibri" w:cs="Calibri"/>
                <w:sz w:val="22"/>
                <w:szCs w:val="22"/>
              </w:rPr>
            </w:pPr>
            <w:r w:rsidRPr="00FC7028">
              <w:rPr>
                <w:rFonts w:ascii="Calibri" w:hAnsi="Calibri" w:cs="Calibri"/>
                <w:sz w:val="22"/>
                <w:szCs w:val="22"/>
              </w:rPr>
              <w:t>Discuss classes of medications appropriate for anxiety disorders.</w:t>
            </w:r>
          </w:p>
          <w:p w:rsidR="00E5161C" w:rsidRPr="00FC7028" w:rsidRDefault="00E5161C" w:rsidP="00FC7028">
            <w:pPr>
              <w:pStyle w:val="ListParagraph"/>
              <w:ind w:left="461"/>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Somatoform, Factitious, and Dissociative Disorder:</w:t>
            </w:r>
          </w:p>
          <w:p w:rsidR="00E5161C" w:rsidRPr="00FC7028" w:rsidRDefault="00E5161C" w:rsidP="00FC7028">
            <w:pPr>
              <w:pStyle w:val="ListParagraph"/>
              <w:numPr>
                <w:ilvl w:val="1"/>
                <w:numId w:val="42"/>
              </w:numPr>
              <w:ind w:left="444"/>
              <w:rPr>
                <w:rFonts w:ascii="Calibri" w:hAnsi="Calibri" w:cs="Calibri"/>
                <w:sz w:val="22"/>
                <w:szCs w:val="22"/>
              </w:rPr>
            </w:pPr>
            <w:r w:rsidRPr="00FC7028">
              <w:rPr>
                <w:rFonts w:ascii="Calibri" w:hAnsi="Calibri" w:cs="Calibri"/>
                <w:sz w:val="22"/>
                <w:szCs w:val="22"/>
              </w:rPr>
              <w:t>Compare and contrast essential characteristics of the somatoform, factitious, and dissociative disorders.</w:t>
            </w:r>
          </w:p>
          <w:p w:rsidR="00E5161C" w:rsidRPr="00FC7028" w:rsidRDefault="00E5161C" w:rsidP="00FC7028">
            <w:pPr>
              <w:pStyle w:val="ListParagraph"/>
              <w:numPr>
                <w:ilvl w:val="1"/>
                <w:numId w:val="42"/>
              </w:numPr>
              <w:ind w:left="444"/>
              <w:rPr>
                <w:rFonts w:ascii="Calibri" w:hAnsi="Calibri" w:cs="Calibri"/>
                <w:sz w:val="22"/>
                <w:szCs w:val="22"/>
              </w:rPr>
            </w:pPr>
            <w:r w:rsidRPr="00FC7028">
              <w:rPr>
                <w:rFonts w:ascii="Calibri" w:hAnsi="Calibri" w:cs="Calibri"/>
                <w:sz w:val="22"/>
                <w:szCs w:val="22"/>
              </w:rPr>
              <w:t>Give a clinical example of what would be found in each of the somatoform disorders.</w:t>
            </w:r>
          </w:p>
          <w:p w:rsidR="00E5161C" w:rsidRPr="00FC7028" w:rsidRDefault="00E5161C" w:rsidP="00FC7028">
            <w:pPr>
              <w:pStyle w:val="ListParagraph"/>
              <w:numPr>
                <w:ilvl w:val="1"/>
                <w:numId w:val="42"/>
              </w:numPr>
              <w:ind w:left="444"/>
              <w:rPr>
                <w:rFonts w:ascii="Calibri" w:hAnsi="Calibri" w:cs="Calibri"/>
                <w:sz w:val="22"/>
                <w:szCs w:val="22"/>
              </w:rPr>
            </w:pPr>
            <w:r w:rsidRPr="00FC7028">
              <w:rPr>
                <w:rFonts w:ascii="Calibri" w:hAnsi="Calibri" w:cs="Calibri"/>
                <w:sz w:val="22"/>
                <w:szCs w:val="22"/>
              </w:rPr>
              <w:t>Describe psychosocial interventions that would be appropriate for a patient with somatic complaints.</w:t>
            </w:r>
          </w:p>
          <w:p w:rsidR="00E5161C" w:rsidRPr="00FC7028" w:rsidRDefault="00E5161C" w:rsidP="00FC7028">
            <w:pPr>
              <w:pStyle w:val="ListParagraph"/>
              <w:numPr>
                <w:ilvl w:val="1"/>
                <w:numId w:val="42"/>
              </w:numPr>
              <w:ind w:left="444"/>
              <w:rPr>
                <w:rFonts w:ascii="Calibri" w:hAnsi="Calibri" w:cs="Calibri"/>
                <w:sz w:val="22"/>
                <w:szCs w:val="22"/>
              </w:rPr>
            </w:pPr>
            <w:r w:rsidRPr="00FC7028">
              <w:rPr>
                <w:rFonts w:ascii="Calibri" w:hAnsi="Calibri" w:cs="Calibri"/>
                <w:sz w:val="22"/>
                <w:szCs w:val="22"/>
              </w:rPr>
              <w:t>Describe disorders that are conscious attempts to deceive health care professionals.</w:t>
            </w:r>
          </w:p>
          <w:p w:rsidR="00E5161C" w:rsidRPr="00FC7028" w:rsidRDefault="00E5161C" w:rsidP="00FC7028">
            <w:pPr>
              <w:pStyle w:val="ListParagraph"/>
              <w:numPr>
                <w:ilvl w:val="1"/>
                <w:numId w:val="42"/>
              </w:numPr>
              <w:ind w:left="444"/>
              <w:rPr>
                <w:rFonts w:ascii="Calibri" w:hAnsi="Calibri" w:cs="Calibri"/>
                <w:sz w:val="22"/>
                <w:szCs w:val="22"/>
              </w:rPr>
            </w:pPr>
            <w:r w:rsidRPr="00FC7028">
              <w:rPr>
                <w:rFonts w:ascii="Calibri" w:hAnsi="Calibri" w:cs="Calibri"/>
                <w:sz w:val="22"/>
                <w:szCs w:val="22"/>
              </w:rPr>
              <w:t>Explain the key symptoms of the four dissociative disorders.</w:t>
            </w:r>
          </w:p>
          <w:p w:rsidR="00E5161C" w:rsidRPr="00FC7028" w:rsidRDefault="00E5161C" w:rsidP="00FC7028">
            <w:pPr>
              <w:pStyle w:val="ListParagraph"/>
              <w:numPr>
                <w:ilvl w:val="1"/>
                <w:numId w:val="42"/>
              </w:numPr>
              <w:ind w:left="444"/>
              <w:rPr>
                <w:rFonts w:ascii="Calibri" w:hAnsi="Calibri" w:cs="Calibri"/>
                <w:sz w:val="22"/>
                <w:szCs w:val="22"/>
              </w:rPr>
            </w:pPr>
            <w:r w:rsidRPr="00FC7028">
              <w:rPr>
                <w:rFonts w:ascii="Calibri" w:hAnsi="Calibri" w:cs="Calibri"/>
                <w:sz w:val="22"/>
                <w:szCs w:val="22"/>
              </w:rPr>
              <w:t>Compare and contrast dissociative amnesia and dissociative fugue.</w:t>
            </w:r>
          </w:p>
          <w:p w:rsidR="00E5161C" w:rsidRPr="00FC7028" w:rsidRDefault="00E5161C" w:rsidP="00FC7028">
            <w:pPr>
              <w:pStyle w:val="ListParagraph"/>
              <w:ind w:left="444"/>
              <w:rPr>
                <w:rFonts w:ascii="Calibri" w:hAnsi="Calibri" w:cs="Calibri"/>
                <w:sz w:val="22"/>
                <w:szCs w:val="22"/>
              </w:rPr>
            </w:pPr>
          </w:p>
          <w:p w:rsidR="00E5161C" w:rsidRPr="00FC7028" w:rsidRDefault="00E5161C" w:rsidP="00FC7028">
            <w:pPr>
              <w:pStyle w:val="ListParagraph"/>
              <w:numPr>
                <w:ilvl w:val="1"/>
                <w:numId w:val="42"/>
              </w:numPr>
              <w:ind w:left="444"/>
              <w:rPr>
                <w:rFonts w:ascii="Calibri" w:hAnsi="Calibri" w:cs="Calibri"/>
                <w:sz w:val="22"/>
                <w:szCs w:val="22"/>
              </w:rPr>
            </w:pPr>
            <w:r w:rsidRPr="00FC7028">
              <w:rPr>
                <w:rFonts w:ascii="Calibri" w:hAnsi="Calibri" w:cs="Calibri"/>
                <w:sz w:val="22"/>
                <w:szCs w:val="22"/>
              </w:rPr>
              <w:t>Identify nursing interventions for patients with somatoform, conversion disorder and dissociative disorders.</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Family Interventions Ch. 35</w:t>
            </w:r>
          </w:p>
          <w:p w:rsidR="00E5161C" w:rsidRPr="00FC7028" w:rsidRDefault="00E5161C" w:rsidP="00FC7028">
            <w:pPr>
              <w:pStyle w:val="ListParagraph"/>
              <w:numPr>
                <w:ilvl w:val="1"/>
                <w:numId w:val="43"/>
              </w:numPr>
              <w:ind w:left="494"/>
              <w:rPr>
                <w:rFonts w:ascii="Calibri" w:hAnsi="Calibri" w:cs="Calibri"/>
                <w:sz w:val="22"/>
                <w:szCs w:val="22"/>
              </w:rPr>
            </w:pPr>
            <w:r w:rsidRPr="00FC7028">
              <w:rPr>
                <w:rFonts w:ascii="Calibri" w:hAnsi="Calibri" w:cs="Calibri"/>
                <w:sz w:val="22"/>
                <w:szCs w:val="22"/>
              </w:rPr>
              <w:t>Differentiate between functional and dysfunctional family patterns of behavior as they relate to family functions.</w:t>
            </w:r>
          </w:p>
          <w:p w:rsidR="00E5161C" w:rsidRPr="00FC7028" w:rsidRDefault="00E5161C" w:rsidP="00FC7028">
            <w:pPr>
              <w:pStyle w:val="ListParagraph"/>
              <w:numPr>
                <w:ilvl w:val="1"/>
                <w:numId w:val="43"/>
              </w:numPr>
              <w:ind w:left="494"/>
              <w:rPr>
                <w:rFonts w:ascii="Calibri" w:hAnsi="Calibri" w:cs="Calibri"/>
                <w:sz w:val="22"/>
                <w:szCs w:val="22"/>
              </w:rPr>
            </w:pPr>
            <w:r w:rsidRPr="00FC7028">
              <w:rPr>
                <w:rFonts w:ascii="Calibri" w:hAnsi="Calibri" w:cs="Calibri"/>
                <w:sz w:val="22"/>
                <w:szCs w:val="22"/>
              </w:rPr>
              <w:t>Compare and contrast insight-oriented family therapy and behavioral family therapy.</w:t>
            </w:r>
          </w:p>
          <w:p w:rsidR="00E5161C" w:rsidRPr="00FC7028" w:rsidRDefault="00E5161C" w:rsidP="00FC7028">
            <w:pPr>
              <w:pStyle w:val="ListParagraph"/>
              <w:numPr>
                <w:ilvl w:val="1"/>
                <w:numId w:val="43"/>
              </w:numPr>
              <w:ind w:left="494"/>
              <w:rPr>
                <w:rFonts w:ascii="Calibri" w:hAnsi="Calibri" w:cs="Calibri"/>
                <w:sz w:val="22"/>
                <w:szCs w:val="22"/>
              </w:rPr>
            </w:pPr>
            <w:r w:rsidRPr="00FC7028">
              <w:rPr>
                <w:rFonts w:ascii="Calibri" w:hAnsi="Calibri" w:cs="Calibri"/>
                <w:sz w:val="22"/>
                <w:szCs w:val="22"/>
              </w:rPr>
              <w:t>Identify family theorists and their contributions to the family therapy movement.</w:t>
            </w:r>
          </w:p>
          <w:p w:rsidR="00E5161C" w:rsidRPr="00FC7028" w:rsidRDefault="00E5161C" w:rsidP="00FC7028">
            <w:pPr>
              <w:pStyle w:val="ListParagraph"/>
              <w:numPr>
                <w:ilvl w:val="1"/>
                <w:numId w:val="43"/>
              </w:numPr>
              <w:ind w:left="494"/>
              <w:rPr>
                <w:rFonts w:ascii="Calibri" w:hAnsi="Calibri" w:cs="Calibri"/>
                <w:sz w:val="22"/>
                <w:szCs w:val="22"/>
              </w:rPr>
            </w:pPr>
            <w:r w:rsidRPr="00FC7028">
              <w:rPr>
                <w:rFonts w:ascii="Calibri" w:hAnsi="Calibri" w:cs="Calibri"/>
                <w:sz w:val="22"/>
                <w:szCs w:val="22"/>
              </w:rPr>
              <w:t>Analyze the meaning and value of the family’s sociocultural context when assessing and planning intervention strategies..</w:t>
            </w:r>
          </w:p>
          <w:p w:rsidR="00E5161C" w:rsidRPr="00FC7028" w:rsidRDefault="00E5161C" w:rsidP="00FC7028">
            <w:pPr>
              <w:pStyle w:val="ListParagraph"/>
              <w:numPr>
                <w:ilvl w:val="1"/>
                <w:numId w:val="43"/>
              </w:numPr>
              <w:ind w:left="494"/>
              <w:rPr>
                <w:rFonts w:ascii="Calibri" w:hAnsi="Calibri" w:cs="Calibri"/>
                <w:sz w:val="22"/>
                <w:szCs w:val="22"/>
              </w:rPr>
            </w:pPr>
            <w:r w:rsidRPr="00FC7028">
              <w:rPr>
                <w:rFonts w:ascii="Calibri" w:hAnsi="Calibri" w:cs="Calibri"/>
                <w:sz w:val="22"/>
                <w:szCs w:val="22"/>
              </w:rPr>
              <w:t>Distinguish between the nursing intervention strategies of a basic level nurse and those of an advanced practice nurse with regard to counseling and psychotherapy and psychobiological issues.</w:t>
            </w:r>
          </w:p>
        </w:tc>
        <w:tc>
          <w:tcPr>
            <w:tcW w:w="3240"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Understanding Response to Stress (Ch. 11)</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Responses to and Effects of Stress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Neurotoransmitter Stress Response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Immune Stress Response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Mediators of the Stress Response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Nursing Management of stress Response: Measuring Stress, Assessing Coping Styles, and Managing Stress Through Relaxation Techniques</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Anxiety and Anxiety Disorder (Ch. 12)</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Levels of Anxiety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Defenses Against Anxiety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Panic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Phobias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Obsessive-Compulsive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Generalized Anxiety Disorder Posttraumatic Stress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Acute Stress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Substance-Induced Anxiety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Anxiety Due to Medical Conditions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 (Biological and Psychological Factors)</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Somatoform, Factitious, and Dissociative Disorder (Ch. 22)</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Somatization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Hypochondriasis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Pain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Body Dysmorphic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Coversion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Factitious Disorder with Physical Symptoms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Factitious Disorder with Psychological Symptoms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 xml:space="preserve">Malingering </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Depersonalization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Dissociative Amnesia</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Dissociative Fugue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Dissociative Identity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 (Biological and Psychological Factors)</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Family Interventions (Ch. 35)</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Family Functions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Family Cycle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Working with the Family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Communication Techniques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Family Therapy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Case Management</w:t>
            </w:r>
          </w:p>
          <w:p w:rsidR="00E5161C" w:rsidRPr="00FC7028" w:rsidRDefault="00E5161C" w:rsidP="00AA0F19">
            <w:pPr>
              <w:pStyle w:val="ListParagraph"/>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tc>
        <w:tc>
          <w:tcPr>
            <w:tcW w:w="2430" w:type="dxa"/>
          </w:tcPr>
          <w:p w:rsidR="00E5161C" w:rsidRPr="00FC7028" w:rsidRDefault="00E5161C" w:rsidP="002F10F4">
            <w:pPr>
              <w:rPr>
                <w:rFonts w:ascii="Calibri" w:hAnsi="Calibri" w:cs="Calibri"/>
                <w:noProof/>
                <w:sz w:val="22"/>
                <w:szCs w:val="22"/>
              </w:rPr>
            </w:pPr>
            <w:r w:rsidRPr="00FC7028">
              <w:rPr>
                <w:rFonts w:ascii="Calibri" w:hAnsi="Calibri" w:cs="Calibri"/>
                <w:sz w:val="22"/>
                <w:szCs w:val="22"/>
              </w:rPr>
              <w:fldChar w:fldCharType="begin">
                <w:ffData>
                  <w:name w:val=""/>
                  <w:enabled/>
                  <w:calcOnExit w:val="0"/>
                  <w:textInput>
                    <w:default w:val="Limit 2500 Characters"/>
                    <w:maxLength w:val="2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noProof/>
                <w:sz w:val="22"/>
                <w:szCs w:val="22"/>
              </w:rPr>
              <w:t>Lecture</w:t>
            </w:r>
          </w:p>
          <w:p w:rsidR="00E5161C" w:rsidRPr="00FC7028" w:rsidRDefault="00E5161C" w:rsidP="002F10F4">
            <w:pPr>
              <w:rPr>
                <w:rFonts w:ascii="Calibri" w:hAnsi="Calibri" w:cs="Calibri"/>
                <w:noProof/>
                <w:sz w:val="22"/>
                <w:szCs w:val="22"/>
              </w:rPr>
            </w:pPr>
          </w:p>
          <w:p w:rsidR="00E5161C" w:rsidRPr="00FC7028" w:rsidRDefault="00E5161C" w:rsidP="002F10F4">
            <w:pPr>
              <w:rPr>
                <w:rFonts w:ascii="Calibri" w:hAnsi="Calibri" w:cs="Calibri"/>
                <w:noProof/>
                <w:sz w:val="22"/>
                <w:szCs w:val="22"/>
              </w:rPr>
            </w:pPr>
            <w:r w:rsidRPr="00FC7028">
              <w:rPr>
                <w:rFonts w:ascii="Calibri" w:hAnsi="Calibri" w:cs="Calibri"/>
                <w:noProof/>
                <w:sz w:val="22"/>
                <w:szCs w:val="22"/>
              </w:rPr>
              <w:t>Video: Anxiety Disorder – Obsessive-Compulsive Disorder</w:t>
            </w:r>
          </w:p>
          <w:p w:rsidR="00E5161C" w:rsidRPr="00FC7028" w:rsidRDefault="00E5161C" w:rsidP="002F10F4">
            <w:pPr>
              <w:rPr>
                <w:rFonts w:ascii="Calibri" w:hAnsi="Calibri" w:cs="Calibri"/>
                <w:sz w:val="22"/>
                <w:szCs w:val="22"/>
              </w:rPr>
            </w:pPr>
          </w:p>
          <w:p w:rsidR="00E5161C" w:rsidRPr="00FC7028" w:rsidRDefault="00E5161C" w:rsidP="002F10F4">
            <w:pPr>
              <w:rPr>
                <w:rFonts w:ascii="Calibri" w:hAnsi="Calibri" w:cs="Calibri"/>
                <w:sz w:val="22"/>
                <w:szCs w:val="22"/>
              </w:rPr>
            </w:pPr>
            <w:r w:rsidRPr="00FC7028">
              <w:rPr>
                <w:rFonts w:ascii="Calibri" w:hAnsi="Calibri" w:cs="Calibri"/>
                <w:sz w:val="22"/>
                <w:szCs w:val="22"/>
              </w:rPr>
              <w:t>Video: PTSD</w:t>
            </w:r>
            <w:r w:rsidRPr="00FC7028">
              <w:rPr>
                <w:rFonts w:ascii="Calibri" w:hAnsi="Calibri" w:cs="Calibri"/>
                <w:sz w:val="22"/>
                <w:szCs w:val="22"/>
              </w:rPr>
              <w:fldChar w:fldCharType="end"/>
            </w:r>
          </w:p>
        </w:tc>
        <w:tc>
          <w:tcPr>
            <w:tcW w:w="2394"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Quiz #2</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Varcarolis: Read Chapters: 11, 12, 22 &amp; 35</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ATI: Review Chapters: 11, 19, 4</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Complete ATI Application Exercise</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tc>
      </w:tr>
      <w:tr w:rsidR="00E5161C" w:rsidRPr="001F17A0">
        <w:tc>
          <w:tcPr>
            <w:tcW w:w="1728" w:type="dxa"/>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Week 6</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fldChar w:fldCharType="begin">
                <w:ffData>
                  <w:name w:val=""/>
                  <w:enabled/>
                  <w:calcOnExit w:val="0"/>
                  <w:textInput>
                    <w:default w:val="Limit 30 Characters"/>
                    <w:maxLength w:val="30"/>
                  </w:textInput>
                </w:ffData>
              </w:fldChar>
            </w:r>
            <w:r w:rsidRPr="00FC7028">
              <w:rPr>
                <w:rFonts w:ascii="Calibri" w:hAnsi="Calibri" w:cs="Calibri"/>
                <w:b/>
                <w:bCs/>
                <w:sz w:val="22"/>
                <w:szCs w:val="22"/>
              </w:rPr>
              <w:instrText xml:space="preserve"> FORMTEXT </w:instrText>
            </w:r>
            <w:r w:rsidRPr="00FC7028">
              <w:rPr>
                <w:rFonts w:ascii="Calibri" w:hAnsi="Calibri" w:cs="Calibri"/>
                <w:b/>
                <w:bCs/>
                <w:sz w:val="22"/>
                <w:szCs w:val="22"/>
              </w:rPr>
            </w:r>
            <w:r w:rsidRPr="00FC7028">
              <w:rPr>
                <w:rFonts w:ascii="Calibri" w:hAnsi="Calibri" w:cs="Calibri"/>
                <w:b/>
                <w:bCs/>
                <w:sz w:val="22"/>
                <w:szCs w:val="22"/>
              </w:rPr>
              <w:fldChar w:fldCharType="separate"/>
            </w:r>
            <w:r w:rsidRPr="00FC7028">
              <w:rPr>
                <w:rFonts w:ascii="Calibri" w:hAnsi="Calibri" w:cs="Calibri"/>
                <w:b/>
                <w:bCs/>
                <w:sz w:val="22"/>
                <w:szCs w:val="22"/>
              </w:rPr>
              <w:t>Mon: 3/5/12</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Wed: 3/7/12</w:t>
            </w:r>
            <w:r w:rsidRPr="00FC7028">
              <w:rPr>
                <w:rFonts w:ascii="Calibri" w:hAnsi="Calibri" w:cs="Calibri"/>
                <w:b/>
                <w:bCs/>
                <w:sz w:val="22"/>
                <w:szCs w:val="22"/>
              </w:rPr>
              <w:fldChar w:fldCharType="end"/>
            </w: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CLO #</w:t>
            </w: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1, 2 , 3 , 4, 5, 6, 7, 9</w:t>
            </w:r>
          </w:p>
        </w:tc>
        <w:tc>
          <w:tcPr>
            <w:tcW w:w="3960" w:type="dxa"/>
          </w:tcPr>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Addictive Disorders Ch. 18</w:t>
            </w:r>
          </w:p>
          <w:p w:rsidR="00E5161C" w:rsidRPr="00FC7028" w:rsidRDefault="00E5161C" w:rsidP="00FC7028">
            <w:pPr>
              <w:pStyle w:val="ListParagraph"/>
              <w:numPr>
                <w:ilvl w:val="1"/>
                <w:numId w:val="44"/>
              </w:numPr>
              <w:ind w:left="444"/>
              <w:rPr>
                <w:rFonts w:ascii="Calibri" w:hAnsi="Calibri" w:cs="Calibri"/>
                <w:sz w:val="22"/>
                <w:szCs w:val="22"/>
              </w:rPr>
            </w:pPr>
            <w:r w:rsidRPr="00FC7028">
              <w:rPr>
                <w:rFonts w:ascii="Calibri" w:hAnsi="Calibri" w:cs="Calibri"/>
                <w:sz w:val="22"/>
                <w:szCs w:val="22"/>
              </w:rPr>
              <w:t xml:space="preserve">Compare and contrast the terms </w:t>
            </w:r>
            <w:r w:rsidRPr="00FC7028">
              <w:rPr>
                <w:rFonts w:ascii="Calibri" w:hAnsi="Calibri" w:cs="Calibri"/>
                <w:i/>
                <w:iCs/>
                <w:sz w:val="22"/>
                <w:szCs w:val="22"/>
              </w:rPr>
              <w:t>substance abuse</w:t>
            </w:r>
            <w:r w:rsidRPr="00FC7028">
              <w:rPr>
                <w:rFonts w:ascii="Calibri" w:hAnsi="Calibri" w:cs="Calibri"/>
                <w:sz w:val="22"/>
                <w:szCs w:val="22"/>
              </w:rPr>
              <w:t xml:space="preserve"> and </w:t>
            </w:r>
            <w:r w:rsidRPr="00FC7028">
              <w:rPr>
                <w:rFonts w:ascii="Calibri" w:hAnsi="Calibri" w:cs="Calibri"/>
                <w:i/>
                <w:iCs/>
                <w:sz w:val="22"/>
                <w:szCs w:val="22"/>
              </w:rPr>
              <w:t>substance dependence</w:t>
            </w:r>
            <w:r w:rsidRPr="00FC7028">
              <w:rPr>
                <w:rFonts w:ascii="Calibri" w:hAnsi="Calibri" w:cs="Calibri"/>
                <w:sz w:val="22"/>
                <w:szCs w:val="22"/>
              </w:rPr>
              <w:t xml:space="preserve">, as defined by the </w:t>
            </w:r>
            <w:r w:rsidRPr="00FC7028">
              <w:rPr>
                <w:rFonts w:ascii="Calibri" w:hAnsi="Calibri" w:cs="Calibri"/>
                <w:i/>
                <w:iCs/>
                <w:sz w:val="22"/>
                <w:szCs w:val="22"/>
              </w:rPr>
              <w:t>DSM-IV-TR</w:t>
            </w:r>
            <w:r w:rsidRPr="00FC7028">
              <w:rPr>
                <w:rFonts w:ascii="Calibri" w:hAnsi="Calibri" w:cs="Calibri"/>
                <w:sz w:val="22"/>
                <w:szCs w:val="22"/>
              </w:rPr>
              <w:t>.</w:t>
            </w:r>
          </w:p>
          <w:p w:rsidR="00E5161C" w:rsidRPr="00FC7028" w:rsidRDefault="00E5161C" w:rsidP="00FC7028">
            <w:pPr>
              <w:pStyle w:val="ListParagraph"/>
              <w:numPr>
                <w:ilvl w:val="1"/>
                <w:numId w:val="44"/>
              </w:numPr>
              <w:ind w:left="444"/>
              <w:rPr>
                <w:rFonts w:ascii="Calibri" w:hAnsi="Calibri" w:cs="Calibri"/>
                <w:sz w:val="22"/>
                <w:szCs w:val="22"/>
              </w:rPr>
            </w:pPr>
            <w:r w:rsidRPr="00FC7028">
              <w:rPr>
                <w:rFonts w:ascii="Calibri" w:hAnsi="Calibri" w:cs="Calibri"/>
                <w:sz w:val="22"/>
                <w:szCs w:val="22"/>
              </w:rPr>
              <w:t>Discuss components of the assessment process to be used with a person who is chemically dependent.</w:t>
            </w:r>
          </w:p>
          <w:p w:rsidR="00E5161C" w:rsidRPr="00FC7028" w:rsidRDefault="00E5161C" w:rsidP="00FC7028">
            <w:pPr>
              <w:pStyle w:val="ListParagraph"/>
              <w:numPr>
                <w:ilvl w:val="1"/>
                <w:numId w:val="44"/>
              </w:numPr>
              <w:ind w:left="444"/>
              <w:rPr>
                <w:rFonts w:ascii="Calibri" w:hAnsi="Calibri" w:cs="Calibri"/>
                <w:sz w:val="22"/>
                <w:szCs w:val="22"/>
              </w:rPr>
            </w:pPr>
            <w:r w:rsidRPr="00FC7028">
              <w:rPr>
                <w:rFonts w:ascii="Calibri" w:hAnsi="Calibri" w:cs="Calibri"/>
                <w:sz w:val="22"/>
                <w:szCs w:val="22"/>
              </w:rPr>
              <w:t>Discuss the symptoms of alcohol withdrawal and alcohol delirium and the recommended treatments for each.</w:t>
            </w:r>
          </w:p>
          <w:p w:rsidR="00E5161C" w:rsidRPr="00FC7028" w:rsidRDefault="00E5161C" w:rsidP="00FC7028">
            <w:pPr>
              <w:pStyle w:val="ListParagraph"/>
              <w:numPr>
                <w:ilvl w:val="1"/>
                <w:numId w:val="44"/>
              </w:numPr>
              <w:ind w:left="444"/>
              <w:rPr>
                <w:rFonts w:ascii="Calibri" w:hAnsi="Calibri" w:cs="Calibri"/>
                <w:sz w:val="22"/>
                <w:szCs w:val="22"/>
              </w:rPr>
            </w:pPr>
            <w:r w:rsidRPr="00FC7028">
              <w:rPr>
                <w:rFonts w:ascii="Calibri" w:hAnsi="Calibri" w:cs="Calibri"/>
                <w:sz w:val="22"/>
                <w:szCs w:val="22"/>
              </w:rPr>
              <w:t xml:space="preserve">Describe the signs of alcohol poisoning and the appropriate treatment based on the individual’s presentation. </w:t>
            </w:r>
          </w:p>
          <w:p w:rsidR="00E5161C" w:rsidRPr="00FC7028" w:rsidRDefault="00E5161C" w:rsidP="00FC7028">
            <w:pPr>
              <w:pStyle w:val="ListParagraph"/>
              <w:numPr>
                <w:ilvl w:val="1"/>
                <w:numId w:val="44"/>
              </w:numPr>
              <w:ind w:left="444"/>
              <w:rPr>
                <w:rFonts w:ascii="Calibri" w:hAnsi="Calibri" w:cs="Calibri"/>
                <w:sz w:val="22"/>
                <w:szCs w:val="22"/>
              </w:rPr>
            </w:pPr>
            <w:r w:rsidRPr="00FC7028">
              <w:rPr>
                <w:rFonts w:ascii="Calibri" w:hAnsi="Calibri" w:cs="Calibri"/>
                <w:sz w:val="22"/>
                <w:szCs w:val="22"/>
              </w:rPr>
              <w:t>Identify appropriate steps to take if one observes an impaired co-worker.</w:t>
            </w:r>
          </w:p>
          <w:p w:rsidR="00E5161C" w:rsidRPr="00FC7028" w:rsidRDefault="00E5161C" w:rsidP="00FC7028">
            <w:pPr>
              <w:pStyle w:val="ListParagraph"/>
              <w:numPr>
                <w:ilvl w:val="1"/>
                <w:numId w:val="44"/>
              </w:numPr>
              <w:ind w:left="444"/>
              <w:rPr>
                <w:rFonts w:ascii="Calibri" w:hAnsi="Calibri" w:cs="Calibri"/>
                <w:sz w:val="22"/>
                <w:szCs w:val="22"/>
              </w:rPr>
            </w:pPr>
            <w:r w:rsidRPr="00FC7028">
              <w:rPr>
                <w:rFonts w:ascii="Calibri" w:hAnsi="Calibri" w:cs="Calibri"/>
                <w:sz w:val="22"/>
                <w:szCs w:val="22"/>
              </w:rPr>
              <w:t>Describe aspects of enabling behaviors.</w:t>
            </w:r>
          </w:p>
          <w:p w:rsidR="00E5161C" w:rsidRPr="00FC7028" w:rsidRDefault="00E5161C" w:rsidP="00FC7028">
            <w:pPr>
              <w:pStyle w:val="ListParagraph"/>
              <w:numPr>
                <w:ilvl w:val="1"/>
                <w:numId w:val="44"/>
              </w:numPr>
              <w:ind w:left="444"/>
              <w:rPr>
                <w:rFonts w:ascii="Calibri" w:hAnsi="Calibri" w:cs="Calibri"/>
                <w:sz w:val="22"/>
                <w:szCs w:val="22"/>
              </w:rPr>
            </w:pPr>
            <w:r w:rsidRPr="00FC7028">
              <w:rPr>
                <w:rFonts w:ascii="Calibri" w:hAnsi="Calibri" w:cs="Calibri"/>
                <w:sz w:val="22"/>
                <w:szCs w:val="22"/>
              </w:rPr>
              <w:t>Compare and contrast the signs and symptoms of intoxication, overdose, and withdrawal for cocaine and amphetamines.</w:t>
            </w:r>
          </w:p>
          <w:p w:rsidR="00E5161C" w:rsidRPr="00FC7028" w:rsidRDefault="00E5161C" w:rsidP="00FC7028">
            <w:pPr>
              <w:pStyle w:val="ListParagraph"/>
              <w:numPr>
                <w:ilvl w:val="0"/>
                <w:numId w:val="45"/>
              </w:numPr>
              <w:ind w:left="444"/>
              <w:rPr>
                <w:rFonts w:ascii="Calibri" w:hAnsi="Calibri" w:cs="Calibri"/>
                <w:sz w:val="22"/>
                <w:szCs w:val="22"/>
              </w:rPr>
            </w:pPr>
            <w:r w:rsidRPr="00FC7028">
              <w:rPr>
                <w:rFonts w:ascii="Calibri" w:hAnsi="Calibri" w:cs="Calibri"/>
                <w:sz w:val="22"/>
                <w:szCs w:val="22"/>
              </w:rPr>
              <w:t>Distinguish between the symptoms of narcotic intoxication and those of narcotic  withdrawal.</w:t>
            </w:r>
          </w:p>
          <w:p w:rsidR="00E5161C" w:rsidRPr="00FC7028" w:rsidRDefault="00E5161C" w:rsidP="00FC7028">
            <w:pPr>
              <w:pStyle w:val="ListParagraph"/>
              <w:numPr>
                <w:ilvl w:val="0"/>
                <w:numId w:val="45"/>
              </w:numPr>
              <w:ind w:left="444"/>
              <w:rPr>
                <w:rFonts w:ascii="Calibri" w:hAnsi="Calibri" w:cs="Calibri"/>
                <w:sz w:val="22"/>
                <w:szCs w:val="22"/>
              </w:rPr>
            </w:pPr>
            <w:r w:rsidRPr="00FC7028">
              <w:rPr>
                <w:rFonts w:ascii="Calibri" w:hAnsi="Calibri" w:cs="Calibri"/>
                <w:sz w:val="22"/>
                <w:szCs w:val="22"/>
              </w:rPr>
              <w:t>Identify goals for a person who abuses alcohol in terms of (a) withdrawal, (b) active treatment, and (c) health maintenance.</w:t>
            </w:r>
          </w:p>
          <w:p w:rsidR="00E5161C" w:rsidRPr="00FC7028" w:rsidRDefault="00E5161C" w:rsidP="00FC7028">
            <w:pPr>
              <w:pStyle w:val="ListParagraph"/>
              <w:numPr>
                <w:ilvl w:val="0"/>
                <w:numId w:val="45"/>
              </w:numPr>
              <w:ind w:left="444"/>
              <w:rPr>
                <w:rFonts w:ascii="Calibri" w:hAnsi="Calibri" w:cs="Calibri"/>
                <w:sz w:val="22"/>
                <w:szCs w:val="22"/>
              </w:rPr>
            </w:pPr>
            <w:r w:rsidRPr="00FC7028">
              <w:rPr>
                <w:rFonts w:ascii="Calibri" w:hAnsi="Calibri" w:cs="Calibri"/>
                <w:sz w:val="22"/>
                <w:szCs w:val="22"/>
              </w:rPr>
              <w:t xml:space="preserve">Analyze the pros and cons of the following treatments for narcotic addictions: (a) methadone or </w:t>
            </w:r>
            <w:r w:rsidRPr="00FC7028">
              <w:rPr>
                <w:rFonts w:ascii="Calibri" w:hAnsi="Calibri" w:cs="Calibri"/>
                <w:i/>
                <w:iCs/>
                <w:sz w:val="22"/>
                <w:szCs w:val="22"/>
              </w:rPr>
              <w:t>l</w:t>
            </w:r>
            <w:r w:rsidRPr="00FC7028">
              <w:rPr>
                <w:rFonts w:ascii="Calibri" w:hAnsi="Calibri" w:cs="Calibri"/>
                <w:sz w:val="22"/>
                <w:szCs w:val="22"/>
              </w:rPr>
              <w:t>-α-acetylmethadol (LAAM), (b) therapeutic communities, and (c) abstinence-oriented self-help programs.</w:t>
            </w:r>
          </w:p>
          <w:p w:rsidR="00E5161C" w:rsidRPr="00FC7028" w:rsidRDefault="00E5161C" w:rsidP="00FC7028">
            <w:pPr>
              <w:pStyle w:val="ListParagraph"/>
              <w:numPr>
                <w:ilvl w:val="0"/>
                <w:numId w:val="45"/>
              </w:numPr>
              <w:ind w:left="444"/>
              <w:rPr>
                <w:rFonts w:ascii="Calibri" w:hAnsi="Calibri" w:cs="Calibri"/>
                <w:sz w:val="22"/>
                <w:szCs w:val="22"/>
              </w:rPr>
            </w:pPr>
            <w:r w:rsidRPr="00FC7028">
              <w:rPr>
                <w:rFonts w:ascii="Calibri" w:hAnsi="Calibri" w:cs="Calibri"/>
                <w:sz w:val="22"/>
                <w:szCs w:val="22"/>
              </w:rPr>
              <w:t>Recognize the phenomenon of relapse as it affects people who abuse substances during different phases of treatment.</w:t>
            </w:r>
          </w:p>
          <w:p w:rsidR="00E5161C" w:rsidRPr="00FC7028" w:rsidRDefault="00E5161C" w:rsidP="00FC7028">
            <w:pPr>
              <w:pStyle w:val="ListParagraph"/>
              <w:numPr>
                <w:ilvl w:val="0"/>
                <w:numId w:val="45"/>
              </w:numPr>
              <w:ind w:left="444"/>
              <w:rPr>
                <w:rFonts w:ascii="Calibri" w:hAnsi="Calibri" w:cs="Calibri"/>
                <w:sz w:val="22"/>
                <w:szCs w:val="22"/>
              </w:rPr>
            </w:pPr>
            <w:r w:rsidRPr="00FC7028">
              <w:rPr>
                <w:rFonts w:ascii="Calibri" w:hAnsi="Calibri" w:cs="Calibri"/>
                <w:sz w:val="22"/>
                <w:szCs w:val="22"/>
              </w:rPr>
              <w:t>Evaluate four indications that a person is successfully recovering from substance abuse.</w:t>
            </w:r>
          </w:p>
          <w:p w:rsidR="00E5161C" w:rsidRPr="00FC7028" w:rsidRDefault="00E5161C" w:rsidP="00FC7028">
            <w:pPr>
              <w:pStyle w:val="ListParagraph"/>
              <w:ind w:left="444"/>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Cognitive Disorders Ch.17</w:t>
            </w:r>
          </w:p>
          <w:p w:rsidR="00E5161C" w:rsidRPr="00FC7028" w:rsidRDefault="00E5161C" w:rsidP="00FC7028">
            <w:pPr>
              <w:pStyle w:val="ListParagraph"/>
              <w:numPr>
                <w:ilvl w:val="1"/>
                <w:numId w:val="46"/>
              </w:numPr>
              <w:ind w:left="472"/>
              <w:rPr>
                <w:rFonts w:ascii="Calibri" w:hAnsi="Calibri" w:cs="Calibri"/>
                <w:sz w:val="22"/>
                <w:szCs w:val="22"/>
              </w:rPr>
            </w:pPr>
            <w:r w:rsidRPr="00FC7028">
              <w:rPr>
                <w:rFonts w:ascii="Calibri" w:hAnsi="Calibri" w:cs="Calibri"/>
                <w:sz w:val="22"/>
                <w:szCs w:val="22"/>
              </w:rPr>
              <w:t>Compare and contrast the clinical picture of delirium with that of dementia.</w:t>
            </w:r>
          </w:p>
          <w:p w:rsidR="00E5161C" w:rsidRPr="00FC7028" w:rsidRDefault="00E5161C" w:rsidP="00FC7028">
            <w:pPr>
              <w:pStyle w:val="ListParagraph"/>
              <w:numPr>
                <w:ilvl w:val="1"/>
                <w:numId w:val="46"/>
              </w:numPr>
              <w:ind w:left="472"/>
              <w:rPr>
                <w:rFonts w:ascii="Calibri" w:hAnsi="Calibri" w:cs="Calibri"/>
                <w:sz w:val="22"/>
                <w:szCs w:val="22"/>
              </w:rPr>
            </w:pPr>
            <w:r w:rsidRPr="00FC7028">
              <w:rPr>
                <w:rFonts w:ascii="Calibri" w:hAnsi="Calibri" w:cs="Calibri"/>
                <w:sz w:val="22"/>
                <w:szCs w:val="22"/>
              </w:rPr>
              <w:t>Discuss three critical needs of a person with delirium, stated in terms of nursing diagnoses.</w:t>
            </w:r>
          </w:p>
          <w:p w:rsidR="00E5161C" w:rsidRPr="00FC7028" w:rsidRDefault="00E5161C" w:rsidP="00FC7028">
            <w:pPr>
              <w:pStyle w:val="ListParagraph"/>
              <w:numPr>
                <w:ilvl w:val="1"/>
                <w:numId w:val="46"/>
              </w:numPr>
              <w:ind w:left="472"/>
              <w:rPr>
                <w:rFonts w:ascii="Calibri" w:hAnsi="Calibri" w:cs="Calibri"/>
                <w:sz w:val="22"/>
                <w:szCs w:val="22"/>
              </w:rPr>
            </w:pPr>
            <w:r w:rsidRPr="00FC7028">
              <w:rPr>
                <w:rFonts w:ascii="Calibri" w:hAnsi="Calibri" w:cs="Calibri"/>
                <w:sz w:val="22"/>
                <w:szCs w:val="22"/>
              </w:rPr>
              <w:t>Identify outcomes criteria for patients with delirium.</w:t>
            </w:r>
          </w:p>
          <w:p w:rsidR="00E5161C" w:rsidRPr="00FC7028" w:rsidRDefault="00E5161C" w:rsidP="00FC7028">
            <w:pPr>
              <w:pStyle w:val="ListParagraph"/>
              <w:numPr>
                <w:ilvl w:val="1"/>
                <w:numId w:val="46"/>
              </w:numPr>
              <w:ind w:left="472"/>
              <w:rPr>
                <w:rFonts w:ascii="Calibri" w:hAnsi="Calibri" w:cs="Calibri"/>
                <w:sz w:val="22"/>
                <w:szCs w:val="22"/>
              </w:rPr>
            </w:pPr>
            <w:r w:rsidRPr="00FC7028">
              <w:rPr>
                <w:rFonts w:ascii="Calibri" w:hAnsi="Calibri" w:cs="Calibri"/>
                <w:sz w:val="22"/>
                <w:szCs w:val="22"/>
              </w:rPr>
              <w:t>Summarize the essential nursing interventions for a patient with delirium.</w:t>
            </w:r>
          </w:p>
          <w:p w:rsidR="00E5161C" w:rsidRPr="00FC7028" w:rsidRDefault="00E5161C" w:rsidP="00FC7028">
            <w:pPr>
              <w:pStyle w:val="ListParagraph"/>
              <w:numPr>
                <w:ilvl w:val="1"/>
                <w:numId w:val="46"/>
              </w:numPr>
              <w:ind w:left="472"/>
              <w:rPr>
                <w:rFonts w:ascii="Calibri" w:hAnsi="Calibri" w:cs="Calibri"/>
                <w:sz w:val="22"/>
                <w:szCs w:val="22"/>
              </w:rPr>
            </w:pPr>
            <w:r w:rsidRPr="00FC7028">
              <w:rPr>
                <w:rFonts w:ascii="Calibri" w:hAnsi="Calibri" w:cs="Calibri"/>
                <w:sz w:val="22"/>
                <w:szCs w:val="22"/>
              </w:rPr>
              <w:t>Recognize the signs and symptoms occurring in the four stages of Alzheimer’s disease.</w:t>
            </w:r>
          </w:p>
          <w:p w:rsidR="00E5161C" w:rsidRPr="00FC7028" w:rsidRDefault="00E5161C" w:rsidP="00FC7028">
            <w:pPr>
              <w:pStyle w:val="ListParagraph"/>
              <w:numPr>
                <w:ilvl w:val="1"/>
                <w:numId w:val="46"/>
              </w:numPr>
              <w:ind w:left="472"/>
              <w:rPr>
                <w:rFonts w:ascii="Calibri" w:hAnsi="Calibri" w:cs="Calibri"/>
                <w:sz w:val="22"/>
                <w:szCs w:val="22"/>
              </w:rPr>
            </w:pPr>
            <w:r w:rsidRPr="00FC7028">
              <w:rPr>
                <w:rFonts w:ascii="Calibri" w:hAnsi="Calibri" w:cs="Calibri"/>
                <w:sz w:val="22"/>
                <w:szCs w:val="22"/>
              </w:rPr>
              <w:t>Give an example of the following symptoms assessed during the progression of Alzheimer’s disease: (a) amnesia, (b) apraxia, (c) agnosia, and (d) aphasia.</w:t>
            </w:r>
          </w:p>
          <w:p w:rsidR="00E5161C" w:rsidRPr="00FC7028" w:rsidRDefault="00E5161C" w:rsidP="00FC7028">
            <w:pPr>
              <w:pStyle w:val="ListParagraph"/>
              <w:numPr>
                <w:ilvl w:val="1"/>
                <w:numId w:val="46"/>
              </w:numPr>
              <w:ind w:left="472"/>
              <w:rPr>
                <w:rFonts w:ascii="Calibri" w:hAnsi="Calibri" w:cs="Calibri"/>
                <w:sz w:val="22"/>
                <w:szCs w:val="22"/>
              </w:rPr>
            </w:pPr>
            <w:r w:rsidRPr="00FC7028">
              <w:rPr>
                <w:rFonts w:ascii="Calibri" w:hAnsi="Calibri" w:cs="Calibri"/>
                <w:sz w:val="22"/>
                <w:szCs w:val="22"/>
              </w:rPr>
              <w:t>Identify nursing diagnoses suitable for  patients with Alzheimer’s disease, and define  outcomes.</w:t>
            </w:r>
          </w:p>
          <w:p w:rsidR="00E5161C" w:rsidRPr="00FC7028" w:rsidRDefault="00E5161C" w:rsidP="00FC7028">
            <w:pPr>
              <w:pStyle w:val="ListParagraph"/>
              <w:ind w:left="472"/>
              <w:rPr>
                <w:rFonts w:ascii="Calibri" w:hAnsi="Calibri" w:cs="Calibri"/>
                <w:sz w:val="22"/>
                <w:szCs w:val="22"/>
              </w:rPr>
            </w:pPr>
          </w:p>
          <w:p w:rsidR="00E5161C" w:rsidRPr="00FC7028" w:rsidRDefault="00E5161C" w:rsidP="00FC7028">
            <w:pPr>
              <w:pStyle w:val="ListParagraph"/>
              <w:numPr>
                <w:ilvl w:val="0"/>
                <w:numId w:val="46"/>
              </w:numPr>
              <w:ind w:left="472"/>
              <w:rPr>
                <w:rFonts w:ascii="Calibri" w:hAnsi="Calibri" w:cs="Calibri"/>
                <w:sz w:val="22"/>
                <w:szCs w:val="22"/>
              </w:rPr>
            </w:pPr>
            <w:r w:rsidRPr="00FC7028">
              <w:rPr>
                <w:rFonts w:ascii="Calibri" w:hAnsi="Calibri" w:cs="Calibri"/>
                <w:sz w:val="22"/>
                <w:szCs w:val="22"/>
              </w:rPr>
              <w:t xml:space="preserve">Identify appropriate referrals in the community—including a support group, hotline for information, and respite services—for persons with dementia and their caregivers. </w:t>
            </w:r>
          </w:p>
        </w:tc>
        <w:tc>
          <w:tcPr>
            <w:tcW w:w="3240"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Addictive Disorders (Ch. 18)</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Tolerance and Withdrawal</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Flashbacks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Synergistic Effects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Antagonistic Effects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Codependency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 (Psychiatric and Medical)</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 xml:space="preserve">Etiology </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a. Biological</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 xml:space="preserve">b. Psychological </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c. Sociocultural Factors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Application of the Nursing Process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Chemically Impaired Nurse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 xml:space="preserve">Initial and Active Drug Treatment </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Health Maintenance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Pharmacological Interventions</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Cognitive Disorders (Ch.17)</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Delirium</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Dementia</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a. Biological Factors</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b. Environmental Factors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Health Teaching and Health Promotion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Pharmacological Interventions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Integrative Therapy</w:t>
            </w:r>
          </w:p>
          <w:p w:rsidR="00E5161C" w:rsidRPr="00FC7028" w:rsidRDefault="00E5161C" w:rsidP="00AA0F19">
            <w:pPr>
              <w:rPr>
                <w:rFonts w:ascii="Calibri" w:hAnsi="Calibri" w:cs="Calibri"/>
                <w:sz w:val="22"/>
                <w:szCs w:val="22"/>
              </w:rPr>
            </w:pPr>
          </w:p>
        </w:tc>
        <w:tc>
          <w:tcPr>
            <w:tcW w:w="2430" w:type="dxa"/>
          </w:tcPr>
          <w:p w:rsidR="00E5161C" w:rsidRPr="00FC7028" w:rsidRDefault="00E5161C" w:rsidP="002F10F4">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2500 Characters"/>
                    <w:maxLength w:val="2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Lecture</w:t>
            </w:r>
          </w:p>
          <w:p w:rsidR="00E5161C" w:rsidRPr="00FC7028" w:rsidRDefault="00E5161C" w:rsidP="002F10F4">
            <w:pPr>
              <w:rPr>
                <w:rFonts w:ascii="Calibri" w:hAnsi="Calibri" w:cs="Calibri"/>
                <w:sz w:val="22"/>
                <w:szCs w:val="22"/>
              </w:rPr>
            </w:pPr>
          </w:p>
          <w:p w:rsidR="00E5161C" w:rsidRPr="00FC7028" w:rsidRDefault="00E5161C" w:rsidP="00AB0B34">
            <w:pPr>
              <w:rPr>
                <w:rFonts w:ascii="Calibri" w:hAnsi="Calibri" w:cs="Calibri"/>
                <w:sz w:val="22"/>
                <w:szCs w:val="22"/>
              </w:rPr>
            </w:pPr>
            <w:r w:rsidRPr="00FC7028">
              <w:rPr>
                <w:rFonts w:ascii="Calibri" w:hAnsi="Calibri" w:cs="Calibri"/>
                <w:sz w:val="22"/>
                <w:szCs w:val="22"/>
              </w:rPr>
              <w:t>Video: Substance Abuse</w:t>
            </w:r>
          </w:p>
          <w:p w:rsidR="00E5161C" w:rsidRPr="00FC7028" w:rsidRDefault="00E5161C" w:rsidP="00AB0B34">
            <w:pPr>
              <w:rPr>
                <w:rFonts w:ascii="Calibri" w:hAnsi="Calibri" w:cs="Calibri"/>
                <w:sz w:val="22"/>
                <w:szCs w:val="22"/>
              </w:rPr>
            </w:pPr>
          </w:p>
          <w:p w:rsidR="00E5161C" w:rsidRPr="00FC7028" w:rsidRDefault="00E5161C" w:rsidP="00AB0B34">
            <w:pPr>
              <w:rPr>
                <w:rFonts w:ascii="Calibri" w:hAnsi="Calibri" w:cs="Calibri"/>
                <w:sz w:val="22"/>
                <w:szCs w:val="22"/>
              </w:rPr>
            </w:pPr>
            <w:r w:rsidRPr="00FC7028">
              <w:rPr>
                <w:rFonts w:ascii="Calibri" w:hAnsi="Calibri" w:cs="Calibri"/>
                <w:sz w:val="22"/>
                <w:szCs w:val="22"/>
              </w:rPr>
              <w:t>Video: Care for Dementia</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2394"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Section 2 Exam</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Varcarolis: Read Chapters: 18 and 17</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ATI: Review Chapters: 17, 24, 16</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Complete ATI Application Exercise</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Nursing Skills Software: Clinical Simulation, Mental Health III “Alcohol Dependence”</w:t>
            </w:r>
          </w:p>
        </w:tc>
      </w:tr>
      <w:tr w:rsidR="00E5161C" w:rsidRPr="001F17A0">
        <w:tc>
          <w:tcPr>
            <w:tcW w:w="1728" w:type="dxa"/>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Week 7</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fldChar w:fldCharType="begin">
                <w:ffData>
                  <w:name w:val=""/>
                  <w:enabled/>
                  <w:calcOnExit w:val="0"/>
                  <w:textInput>
                    <w:default w:val="Limit 30 Characters"/>
                    <w:maxLength w:val="30"/>
                  </w:textInput>
                </w:ffData>
              </w:fldChar>
            </w:r>
            <w:r w:rsidRPr="00FC7028">
              <w:rPr>
                <w:rFonts w:ascii="Calibri" w:hAnsi="Calibri" w:cs="Calibri"/>
                <w:b/>
                <w:bCs/>
                <w:sz w:val="22"/>
                <w:szCs w:val="22"/>
              </w:rPr>
              <w:instrText xml:space="preserve"> FORMTEXT </w:instrText>
            </w:r>
            <w:r w:rsidRPr="00FC7028">
              <w:rPr>
                <w:rFonts w:ascii="Calibri" w:hAnsi="Calibri" w:cs="Calibri"/>
                <w:b/>
                <w:bCs/>
                <w:sz w:val="22"/>
                <w:szCs w:val="22"/>
              </w:rPr>
            </w:r>
            <w:r w:rsidRPr="00FC7028">
              <w:rPr>
                <w:rFonts w:ascii="Calibri" w:hAnsi="Calibri" w:cs="Calibri"/>
                <w:b/>
                <w:bCs/>
                <w:sz w:val="22"/>
                <w:szCs w:val="22"/>
              </w:rPr>
              <w:fldChar w:fldCharType="separate"/>
            </w:r>
            <w:r w:rsidRPr="00FC7028">
              <w:rPr>
                <w:rFonts w:ascii="Calibri" w:hAnsi="Calibri" w:cs="Calibri"/>
                <w:b/>
                <w:bCs/>
                <w:sz w:val="22"/>
                <w:szCs w:val="22"/>
              </w:rPr>
              <w:t>Mon: 3/12/12</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Wed: 3/14/12</w:t>
            </w:r>
            <w:r w:rsidRPr="00FC7028">
              <w:rPr>
                <w:rFonts w:ascii="Calibri" w:hAnsi="Calibri" w:cs="Calibri"/>
                <w:b/>
                <w:bCs/>
                <w:sz w:val="22"/>
                <w:szCs w:val="22"/>
              </w:rPr>
              <w:fldChar w:fldCharType="end"/>
            </w: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CLO #</w:t>
            </w: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1, 2 , 3 , 4, 5, 6, 7, 9</w:t>
            </w:r>
          </w:p>
        </w:tc>
        <w:tc>
          <w:tcPr>
            <w:tcW w:w="3960" w:type="dxa"/>
          </w:tcPr>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Personality Disorders:</w:t>
            </w:r>
          </w:p>
          <w:p w:rsidR="00E5161C" w:rsidRPr="00FC7028" w:rsidRDefault="00E5161C" w:rsidP="00FC7028">
            <w:pPr>
              <w:pStyle w:val="ListParagraph"/>
              <w:numPr>
                <w:ilvl w:val="1"/>
                <w:numId w:val="47"/>
              </w:numPr>
              <w:ind w:left="438"/>
              <w:rPr>
                <w:rFonts w:ascii="Calibri" w:hAnsi="Calibri" w:cs="Calibri"/>
                <w:sz w:val="22"/>
                <w:szCs w:val="22"/>
              </w:rPr>
            </w:pPr>
            <w:r w:rsidRPr="00FC7028">
              <w:rPr>
                <w:rFonts w:ascii="Calibri" w:hAnsi="Calibri" w:cs="Calibri"/>
                <w:sz w:val="22"/>
                <w:szCs w:val="22"/>
              </w:rPr>
              <w:t>Analyze the interaction of biological determinants and psychosocial stress factors in the etiology of personality disorders.</w:t>
            </w:r>
          </w:p>
          <w:p w:rsidR="00E5161C" w:rsidRPr="00FC7028" w:rsidRDefault="00E5161C" w:rsidP="00FC7028">
            <w:pPr>
              <w:pStyle w:val="ListParagraph"/>
              <w:numPr>
                <w:ilvl w:val="1"/>
                <w:numId w:val="47"/>
              </w:numPr>
              <w:ind w:left="438"/>
              <w:rPr>
                <w:rFonts w:ascii="Calibri" w:hAnsi="Calibri" w:cs="Calibri"/>
                <w:sz w:val="22"/>
                <w:szCs w:val="22"/>
              </w:rPr>
            </w:pPr>
            <w:r w:rsidRPr="00FC7028">
              <w:rPr>
                <w:rFonts w:ascii="Calibri" w:hAnsi="Calibri" w:cs="Calibri"/>
                <w:sz w:val="22"/>
                <w:szCs w:val="22"/>
              </w:rPr>
              <w:t>Identify the three clusters of personality disorders as currently defined.</w:t>
            </w:r>
          </w:p>
          <w:p w:rsidR="00E5161C" w:rsidRPr="00FC7028" w:rsidRDefault="00E5161C" w:rsidP="00FC7028">
            <w:pPr>
              <w:pStyle w:val="ListParagraph"/>
              <w:numPr>
                <w:ilvl w:val="1"/>
                <w:numId w:val="47"/>
              </w:numPr>
              <w:ind w:left="438"/>
              <w:rPr>
                <w:rFonts w:ascii="Calibri" w:hAnsi="Calibri" w:cs="Calibri"/>
                <w:sz w:val="22"/>
                <w:szCs w:val="22"/>
              </w:rPr>
            </w:pPr>
            <w:r w:rsidRPr="00FC7028">
              <w:rPr>
                <w:rFonts w:ascii="Calibri" w:hAnsi="Calibri" w:cs="Calibri"/>
                <w:sz w:val="22"/>
                <w:szCs w:val="22"/>
              </w:rPr>
              <w:t>Describe major</w:t>
            </w:r>
            <w:r w:rsidRPr="00FC7028">
              <w:rPr>
                <w:rFonts w:ascii="Calibri" w:hAnsi="Calibri" w:cs="Calibri"/>
                <w:i/>
                <w:iCs/>
                <w:sz w:val="22"/>
                <w:szCs w:val="22"/>
              </w:rPr>
              <w:t xml:space="preserve"> </w:t>
            </w:r>
            <w:r w:rsidRPr="00FC7028">
              <w:rPr>
                <w:rFonts w:ascii="Calibri" w:hAnsi="Calibri" w:cs="Calibri"/>
                <w:sz w:val="22"/>
                <w:szCs w:val="22"/>
              </w:rPr>
              <w:t>characteristics from each cluster.</w:t>
            </w:r>
          </w:p>
          <w:p w:rsidR="00E5161C" w:rsidRPr="00FC7028" w:rsidRDefault="00E5161C" w:rsidP="00FC7028">
            <w:pPr>
              <w:pStyle w:val="ListParagraph"/>
              <w:numPr>
                <w:ilvl w:val="1"/>
                <w:numId w:val="47"/>
              </w:numPr>
              <w:ind w:left="438"/>
              <w:rPr>
                <w:rFonts w:ascii="Calibri" w:hAnsi="Calibri" w:cs="Calibri"/>
                <w:sz w:val="22"/>
                <w:szCs w:val="22"/>
              </w:rPr>
            </w:pPr>
            <w:r w:rsidRPr="00FC7028">
              <w:rPr>
                <w:rFonts w:ascii="Calibri" w:hAnsi="Calibri" w:cs="Calibri"/>
                <w:sz w:val="22"/>
                <w:szCs w:val="22"/>
              </w:rPr>
              <w:t>Identify nursing diagnoses for cluster B personality disorders.</w:t>
            </w:r>
          </w:p>
          <w:p w:rsidR="00E5161C" w:rsidRPr="00FC7028" w:rsidRDefault="00E5161C" w:rsidP="00FC7028">
            <w:pPr>
              <w:pStyle w:val="ListParagraph"/>
              <w:numPr>
                <w:ilvl w:val="1"/>
                <w:numId w:val="47"/>
              </w:numPr>
              <w:ind w:left="438"/>
              <w:rPr>
                <w:rFonts w:ascii="Calibri" w:hAnsi="Calibri" w:cs="Calibri"/>
                <w:sz w:val="22"/>
                <w:szCs w:val="22"/>
              </w:rPr>
            </w:pPr>
            <w:r w:rsidRPr="00FC7028">
              <w:rPr>
                <w:rFonts w:ascii="Calibri" w:hAnsi="Calibri" w:cs="Calibri"/>
                <w:sz w:val="22"/>
                <w:szCs w:val="22"/>
              </w:rPr>
              <w:t>Describe the emotional and clinical needs of nurses and other staff when working with patients who meet criteria for personality disorders.</w:t>
            </w:r>
          </w:p>
          <w:p w:rsidR="00E5161C" w:rsidRPr="00FC7028" w:rsidRDefault="00E5161C" w:rsidP="00FC7028">
            <w:pPr>
              <w:pStyle w:val="ListParagraph"/>
              <w:numPr>
                <w:ilvl w:val="1"/>
                <w:numId w:val="47"/>
              </w:numPr>
              <w:ind w:left="438"/>
              <w:rPr>
                <w:rFonts w:ascii="Calibri" w:hAnsi="Calibri" w:cs="Calibri"/>
                <w:sz w:val="22"/>
                <w:szCs w:val="22"/>
              </w:rPr>
            </w:pPr>
            <w:r w:rsidRPr="00FC7028">
              <w:rPr>
                <w:rFonts w:ascii="Calibri" w:hAnsi="Calibri" w:cs="Calibri"/>
                <w:sz w:val="22"/>
                <w:szCs w:val="22"/>
              </w:rPr>
              <w:t>Discuss nursing outcomes for patients with borderline personality disorder.</w:t>
            </w:r>
          </w:p>
          <w:p w:rsidR="00E5161C" w:rsidRPr="00FC7028" w:rsidRDefault="00E5161C" w:rsidP="00FC7028">
            <w:pPr>
              <w:pStyle w:val="ListParagraph"/>
              <w:numPr>
                <w:ilvl w:val="1"/>
                <w:numId w:val="47"/>
              </w:numPr>
              <w:ind w:left="438"/>
              <w:rPr>
                <w:rFonts w:ascii="Calibri" w:hAnsi="Calibri" w:cs="Calibri"/>
                <w:sz w:val="22"/>
                <w:szCs w:val="22"/>
              </w:rPr>
            </w:pPr>
            <w:r w:rsidRPr="00FC7028">
              <w:rPr>
                <w:rFonts w:ascii="Calibri" w:hAnsi="Calibri" w:cs="Calibri"/>
                <w:sz w:val="22"/>
                <w:szCs w:val="22"/>
              </w:rPr>
              <w:t>Identify basic interventions for a patient with impulsive, aggressive, or manipulative behaviors.</w:t>
            </w:r>
          </w:p>
          <w:p w:rsidR="00E5161C" w:rsidRPr="00FC7028" w:rsidRDefault="00E5161C" w:rsidP="00FC7028">
            <w:pPr>
              <w:pStyle w:val="ListParagraph"/>
              <w:ind w:left="438"/>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Eating Disorders Ch. 16</w:t>
            </w:r>
          </w:p>
          <w:p w:rsidR="00E5161C" w:rsidRPr="00FC7028" w:rsidRDefault="00E5161C" w:rsidP="00FC7028">
            <w:pPr>
              <w:pStyle w:val="ListParagraph"/>
              <w:numPr>
                <w:ilvl w:val="1"/>
                <w:numId w:val="48"/>
              </w:numPr>
              <w:ind w:left="494"/>
              <w:rPr>
                <w:rFonts w:ascii="Calibri" w:hAnsi="Calibri" w:cs="Calibri"/>
                <w:sz w:val="22"/>
                <w:szCs w:val="22"/>
              </w:rPr>
            </w:pPr>
            <w:r w:rsidRPr="00FC7028">
              <w:rPr>
                <w:rFonts w:ascii="Calibri" w:hAnsi="Calibri" w:cs="Calibri"/>
                <w:sz w:val="22"/>
                <w:szCs w:val="22"/>
              </w:rPr>
              <w:t>Discuss theories of eating disorders.</w:t>
            </w:r>
          </w:p>
          <w:p w:rsidR="00E5161C" w:rsidRPr="00FC7028" w:rsidRDefault="00E5161C" w:rsidP="00FC7028">
            <w:pPr>
              <w:pStyle w:val="ListParagraph"/>
              <w:numPr>
                <w:ilvl w:val="1"/>
                <w:numId w:val="48"/>
              </w:numPr>
              <w:ind w:left="494"/>
              <w:rPr>
                <w:rFonts w:ascii="Calibri" w:hAnsi="Calibri" w:cs="Calibri"/>
                <w:sz w:val="22"/>
                <w:szCs w:val="22"/>
              </w:rPr>
            </w:pPr>
            <w:r w:rsidRPr="00FC7028">
              <w:rPr>
                <w:rFonts w:ascii="Calibri" w:hAnsi="Calibri" w:cs="Calibri"/>
                <w:sz w:val="22"/>
                <w:szCs w:val="22"/>
              </w:rPr>
              <w:t>Compare and contrast the signs and symptoms (clinical picture) of anorexia nervosa and bulimia nervosa.</w:t>
            </w:r>
          </w:p>
          <w:p w:rsidR="00E5161C" w:rsidRPr="00FC7028" w:rsidRDefault="00E5161C" w:rsidP="00FC7028">
            <w:pPr>
              <w:pStyle w:val="ListParagraph"/>
              <w:numPr>
                <w:ilvl w:val="1"/>
                <w:numId w:val="48"/>
              </w:numPr>
              <w:ind w:left="494"/>
              <w:rPr>
                <w:rFonts w:ascii="Calibri" w:hAnsi="Calibri" w:cs="Calibri"/>
                <w:sz w:val="22"/>
                <w:szCs w:val="22"/>
              </w:rPr>
            </w:pPr>
            <w:r w:rsidRPr="00FC7028">
              <w:rPr>
                <w:rFonts w:ascii="Calibri" w:hAnsi="Calibri" w:cs="Calibri"/>
                <w:sz w:val="22"/>
                <w:szCs w:val="22"/>
              </w:rPr>
              <w:t>Identify life-threatening conditions, stated in terms of nursing diagnoses, for a patient with an eating disorder.</w:t>
            </w:r>
          </w:p>
          <w:p w:rsidR="00E5161C" w:rsidRPr="00FC7028" w:rsidRDefault="00E5161C" w:rsidP="00FC7028">
            <w:pPr>
              <w:pStyle w:val="ListParagraph"/>
              <w:numPr>
                <w:ilvl w:val="1"/>
                <w:numId w:val="48"/>
              </w:numPr>
              <w:ind w:left="494"/>
              <w:rPr>
                <w:rFonts w:ascii="Calibri" w:hAnsi="Calibri" w:cs="Calibri"/>
                <w:sz w:val="22"/>
                <w:szCs w:val="22"/>
              </w:rPr>
            </w:pPr>
            <w:r w:rsidRPr="00FC7028">
              <w:rPr>
                <w:rFonts w:ascii="Calibri" w:hAnsi="Calibri" w:cs="Calibri"/>
                <w:sz w:val="22"/>
                <w:szCs w:val="22"/>
              </w:rPr>
              <w:t>Identify outcome criteria for (a) a patient with anorexia nervosa and (b) a patient with bulimia nervosa.</w:t>
            </w:r>
          </w:p>
          <w:p w:rsidR="00E5161C" w:rsidRPr="00FC7028" w:rsidRDefault="00E5161C" w:rsidP="00FC7028">
            <w:pPr>
              <w:pStyle w:val="ListParagraph"/>
              <w:numPr>
                <w:ilvl w:val="1"/>
                <w:numId w:val="48"/>
              </w:numPr>
              <w:ind w:left="494"/>
              <w:rPr>
                <w:rFonts w:ascii="Calibri" w:hAnsi="Calibri" w:cs="Calibri"/>
                <w:sz w:val="22"/>
                <w:szCs w:val="22"/>
              </w:rPr>
            </w:pPr>
            <w:r w:rsidRPr="00FC7028">
              <w:rPr>
                <w:rFonts w:ascii="Calibri" w:hAnsi="Calibri" w:cs="Calibri"/>
                <w:sz w:val="22"/>
                <w:szCs w:val="22"/>
              </w:rPr>
              <w:t>Describe therapeutic interventions appropriate for anorexia nervosa and bulimia nervosa in the acute phase and long-term phase of treatment.</w:t>
            </w:r>
          </w:p>
          <w:p w:rsidR="00E5161C" w:rsidRPr="00FC7028" w:rsidRDefault="00E5161C" w:rsidP="00FC7028">
            <w:pPr>
              <w:pStyle w:val="ListParagraph"/>
              <w:numPr>
                <w:ilvl w:val="1"/>
                <w:numId w:val="48"/>
              </w:numPr>
              <w:ind w:left="494"/>
              <w:rPr>
                <w:rFonts w:ascii="Calibri" w:hAnsi="Calibri" w:cs="Calibri"/>
                <w:sz w:val="22"/>
                <w:szCs w:val="22"/>
              </w:rPr>
            </w:pPr>
            <w:r w:rsidRPr="00FC7028">
              <w:rPr>
                <w:rFonts w:ascii="Calibri" w:hAnsi="Calibri" w:cs="Calibri"/>
                <w:sz w:val="22"/>
                <w:szCs w:val="22"/>
              </w:rPr>
              <w:t>Explain the basic premise of cognitive-behavioral therapy in the treatment of eating disorders.</w:t>
            </w:r>
          </w:p>
          <w:p w:rsidR="00E5161C" w:rsidRPr="00FC7028" w:rsidRDefault="00E5161C" w:rsidP="00FC7028">
            <w:pPr>
              <w:pStyle w:val="ListParagraph"/>
              <w:numPr>
                <w:ilvl w:val="1"/>
                <w:numId w:val="48"/>
              </w:numPr>
              <w:ind w:left="494"/>
              <w:rPr>
                <w:rFonts w:ascii="Calibri" w:hAnsi="Calibri" w:cs="Calibri"/>
                <w:sz w:val="22"/>
                <w:szCs w:val="22"/>
              </w:rPr>
            </w:pPr>
            <w:r w:rsidRPr="00FC7028">
              <w:rPr>
                <w:rFonts w:ascii="Calibri" w:hAnsi="Calibri" w:cs="Calibri"/>
                <w:sz w:val="22"/>
                <w:szCs w:val="22"/>
              </w:rPr>
              <w:t>Differentiate between the long-term prognoses of anorexia nervosa, bulimia nervosa, and binge eating disorder.</w:t>
            </w:r>
          </w:p>
          <w:p w:rsidR="00E5161C" w:rsidRPr="00FC7028" w:rsidRDefault="00E5161C" w:rsidP="00FC7028">
            <w:pPr>
              <w:pStyle w:val="ListParagraph"/>
              <w:ind w:left="494"/>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Sleep Disorders Ch. 20</w:t>
            </w:r>
          </w:p>
          <w:p w:rsidR="00E5161C" w:rsidRPr="00FC7028" w:rsidRDefault="00E5161C" w:rsidP="00FC7028">
            <w:pPr>
              <w:pStyle w:val="ListParagraph"/>
              <w:numPr>
                <w:ilvl w:val="1"/>
                <w:numId w:val="49"/>
              </w:numPr>
              <w:ind w:left="494"/>
              <w:rPr>
                <w:rFonts w:ascii="Calibri" w:hAnsi="Calibri" w:cs="Calibri"/>
                <w:sz w:val="22"/>
                <w:szCs w:val="22"/>
              </w:rPr>
            </w:pPr>
            <w:r w:rsidRPr="00FC7028">
              <w:rPr>
                <w:rFonts w:ascii="Calibri" w:hAnsi="Calibri" w:cs="Calibri"/>
                <w:sz w:val="22"/>
                <w:szCs w:val="22"/>
              </w:rPr>
              <w:t xml:space="preserve">Discuss the impact of inadequate sleep on overall health and well-being. </w:t>
            </w:r>
          </w:p>
          <w:p w:rsidR="00E5161C" w:rsidRPr="00FC7028" w:rsidRDefault="00E5161C" w:rsidP="00FC7028">
            <w:pPr>
              <w:pStyle w:val="ListParagraph"/>
              <w:numPr>
                <w:ilvl w:val="1"/>
                <w:numId w:val="49"/>
              </w:numPr>
              <w:ind w:left="494"/>
              <w:rPr>
                <w:rFonts w:ascii="Calibri" w:hAnsi="Calibri" w:cs="Calibri"/>
                <w:sz w:val="22"/>
                <w:szCs w:val="22"/>
              </w:rPr>
            </w:pPr>
            <w:r w:rsidRPr="00FC7028">
              <w:rPr>
                <w:rFonts w:ascii="Calibri" w:hAnsi="Calibri" w:cs="Calibri"/>
                <w:sz w:val="22"/>
                <w:szCs w:val="22"/>
              </w:rPr>
              <w:t>Describe the social and economic impact of sleep disturbance and chronic sleep deprivation.</w:t>
            </w:r>
          </w:p>
          <w:p w:rsidR="00E5161C" w:rsidRPr="00FC7028" w:rsidRDefault="00E5161C" w:rsidP="00FC7028">
            <w:pPr>
              <w:pStyle w:val="ListParagraph"/>
              <w:numPr>
                <w:ilvl w:val="1"/>
                <w:numId w:val="49"/>
              </w:numPr>
              <w:ind w:left="494"/>
              <w:rPr>
                <w:rFonts w:ascii="Calibri" w:hAnsi="Calibri" w:cs="Calibri"/>
                <w:sz w:val="22"/>
                <w:szCs w:val="22"/>
              </w:rPr>
            </w:pPr>
            <w:r w:rsidRPr="00FC7028">
              <w:rPr>
                <w:rFonts w:ascii="Calibri" w:hAnsi="Calibri" w:cs="Calibri"/>
                <w:sz w:val="22"/>
                <w:szCs w:val="22"/>
              </w:rPr>
              <w:t>Recognize the risks to personal and community safety imposed by sleep disturbance and chronic sleep deprivation.</w:t>
            </w:r>
          </w:p>
          <w:p w:rsidR="00E5161C" w:rsidRPr="00FC7028" w:rsidRDefault="00E5161C" w:rsidP="00FC7028">
            <w:pPr>
              <w:pStyle w:val="ListParagraph"/>
              <w:numPr>
                <w:ilvl w:val="1"/>
                <w:numId w:val="49"/>
              </w:numPr>
              <w:ind w:left="494"/>
              <w:rPr>
                <w:rFonts w:ascii="Calibri" w:hAnsi="Calibri" w:cs="Calibri"/>
                <w:sz w:val="22"/>
                <w:szCs w:val="22"/>
              </w:rPr>
            </w:pPr>
            <w:r w:rsidRPr="00FC7028">
              <w:rPr>
                <w:rFonts w:ascii="Calibri" w:hAnsi="Calibri" w:cs="Calibri"/>
                <w:sz w:val="22"/>
                <w:szCs w:val="22"/>
              </w:rPr>
              <w:t>Describe normal sleep physiology, and explain the variations in normal sleep.</w:t>
            </w:r>
          </w:p>
          <w:p w:rsidR="00E5161C" w:rsidRPr="00FC7028" w:rsidRDefault="00E5161C" w:rsidP="00FC7028">
            <w:pPr>
              <w:pStyle w:val="ListParagraph"/>
              <w:numPr>
                <w:ilvl w:val="1"/>
                <w:numId w:val="49"/>
              </w:numPr>
              <w:ind w:left="494"/>
              <w:rPr>
                <w:rFonts w:ascii="Calibri" w:hAnsi="Calibri" w:cs="Calibri"/>
                <w:sz w:val="22"/>
                <w:szCs w:val="22"/>
              </w:rPr>
            </w:pPr>
            <w:r w:rsidRPr="00FC7028">
              <w:rPr>
                <w:rFonts w:ascii="Calibri" w:hAnsi="Calibri" w:cs="Calibri"/>
                <w:sz w:val="22"/>
                <w:szCs w:val="22"/>
              </w:rPr>
              <w:t>Differentiate between dyssomnias and parasomnias.</w:t>
            </w:r>
          </w:p>
          <w:p w:rsidR="00E5161C" w:rsidRPr="00FC7028" w:rsidRDefault="00E5161C" w:rsidP="00FC7028">
            <w:pPr>
              <w:pStyle w:val="ListParagraph"/>
              <w:numPr>
                <w:ilvl w:val="1"/>
                <w:numId w:val="49"/>
              </w:numPr>
              <w:ind w:left="494"/>
              <w:rPr>
                <w:rFonts w:ascii="Calibri" w:hAnsi="Calibri" w:cs="Calibri"/>
                <w:sz w:val="22"/>
                <w:szCs w:val="22"/>
              </w:rPr>
            </w:pPr>
            <w:r w:rsidRPr="00FC7028">
              <w:rPr>
                <w:rFonts w:ascii="Calibri" w:hAnsi="Calibri" w:cs="Calibri"/>
                <w:sz w:val="22"/>
                <w:szCs w:val="22"/>
              </w:rPr>
              <w:t>Identify the predisposing, precipitating, and perpetuating factors for patients with insomnia.</w:t>
            </w:r>
          </w:p>
          <w:p w:rsidR="00E5161C" w:rsidRPr="00FC7028" w:rsidRDefault="00E5161C" w:rsidP="00FC7028">
            <w:pPr>
              <w:pStyle w:val="ListParagraph"/>
              <w:numPr>
                <w:ilvl w:val="1"/>
                <w:numId w:val="49"/>
              </w:numPr>
              <w:ind w:left="494"/>
              <w:rPr>
                <w:rFonts w:ascii="Calibri" w:hAnsi="Calibri" w:cs="Calibri"/>
                <w:sz w:val="22"/>
                <w:szCs w:val="22"/>
              </w:rPr>
            </w:pPr>
            <w:r w:rsidRPr="00FC7028">
              <w:rPr>
                <w:rFonts w:ascii="Calibri" w:hAnsi="Calibri" w:cs="Calibri"/>
                <w:sz w:val="22"/>
                <w:szCs w:val="22"/>
              </w:rPr>
              <w:t>Identify and describe the use of two assessment tools in the evaluation of patients experiencing sleep disturbance.</w:t>
            </w:r>
          </w:p>
          <w:p w:rsidR="00E5161C" w:rsidRPr="00FC7028" w:rsidRDefault="00E5161C" w:rsidP="00FC7028">
            <w:pPr>
              <w:pStyle w:val="ListParagraph"/>
              <w:numPr>
                <w:ilvl w:val="0"/>
                <w:numId w:val="49"/>
              </w:numPr>
              <w:ind w:left="494"/>
              <w:rPr>
                <w:rFonts w:ascii="Calibri" w:hAnsi="Calibri" w:cs="Calibri"/>
                <w:sz w:val="22"/>
                <w:szCs w:val="22"/>
              </w:rPr>
            </w:pPr>
            <w:r w:rsidRPr="00FC7028">
              <w:rPr>
                <w:rFonts w:ascii="Calibri" w:hAnsi="Calibri" w:cs="Calibri"/>
                <w:sz w:val="22"/>
                <w:szCs w:val="22"/>
              </w:rPr>
              <w:t>Identify nursing diagnoses for patients experiencing sleep disturbance.</w:t>
            </w:r>
          </w:p>
          <w:p w:rsidR="00E5161C" w:rsidRPr="00FC7028" w:rsidRDefault="00E5161C" w:rsidP="00FC7028">
            <w:pPr>
              <w:pStyle w:val="ListParagraph"/>
              <w:ind w:left="494"/>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Disorders of Children and Adolescents Ch. 28</w:t>
            </w:r>
          </w:p>
          <w:p w:rsidR="00E5161C" w:rsidRPr="00FC7028" w:rsidRDefault="00E5161C" w:rsidP="00FC7028">
            <w:pPr>
              <w:pStyle w:val="ListParagraph"/>
              <w:numPr>
                <w:ilvl w:val="1"/>
                <w:numId w:val="50"/>
              </w:numPr>
              <w:ind w:left="444"/>
              <w:rPr>
                <w:rFonts w:ascii="Calibri" w:hAnsi="Calibri" w:cs="Calibri"/>
                <w:sz w:val="22"/>
                <w:szCs w:val="22"/>
              </w:rPr>
            </w:pPr>
            <w:r w:rsidRPr="00FC7028">
              <w:rPr>
                <w:rFonts w:ascii="Calibri" w:hAnsi="Calibri" w:cs="Calibri"/>
                <w:sz w:val="22"/>
                <w:szCs w:val="22"/>
              </w:rPr>
              <w:t>Explore factors and influences contributing to child and adolescent mental disorders, and develop intervention strategies for these young patients.</w:t>
            </w:r>
          </w:p>
          <w:p w:rsidR="00E5161C" w:rsidRPr="00FC7028" w:rsidRDefault="00E5161C" w:rsidP="00FC7028">
            <w:pPr>
              <w:pStyle w:val="ListParagraph"/>
              <w:numPr>
                <w:ilvl w:val="1"/>
                <w:numId w:val="50"/>
              </w:numPr>
              <w:ind w:left="444"/>
              <w:rPr>
                <w:rFonts w:ascii="Calibri" w:hAnsi="Calibri" w:cs="Calibri"/>
                <w:sz w:val="22"/>
                <w:szCs w:val="22"/>
              </w:rPr>
            </w:pPr>
            <w:r w:rsidRPr="00FC7028">
              <w:rPr>
                <w:rFonts w:ascii="Calibri" w:hAnsi="Calibri" w:cs="Calibri"/>
                <w:sz w:val="22"/>
                <w:szCs w:val="22"/>
              </w:rPr>
              <w:t>Explain how characteristics associated with resiliency can mitigate ecological influences.</w:t>
            </w:r>
          </w:p>
          <w:p w:rsidR="00E5161C" w:rsidRPr="00FC7028" w:rsidRDefault="00E5161C" w:rsidP="00FC7028">
            <w:pPr>
              <w:pStyle w:val="ListParagraph"/>
              <w:numPr>
                <w:ilvl w:val="1"/>
                <w:numId w:val="50"/>
              </w:numPr>
              <w:ind w:left="444"/>
              <w:rPr>
                <w:rFonts w:ascii="Calibri" w:hAnsi="Calibri" w:cs="Calibri"/>
                <w:sz w:val="22"/>
                <w:szCs w:val="22"/>
              </w:rPr>
            </w:pPr>
            <w:r w:rsidRPr="00FC7028">
              <w:rPr>
                <w:rFonts w:ascii="Calibri" w:hAnsi="Calibri" w:cs="Calibri"/>
                <w:sz w:val="22"/>
                <w:szCs w:val="22"/>
              </w:rPr>
              <w:t>Identify characteristics of mental health and positive youth development in children and adolescents.</w:t>
            </w:r>
          </w:p>
          <w:p w:rsidR="00E5161C" w:rsidRPr="00FC7028" w:rsidRDefault="00E5161C" w:rsidP="00FC7028">
            <w:pPr>
              <w:pStyle w:val="ListParagraph"/>
              <w:numPr>
                <w:ilvl w:val="1"/>
                <w:numId w:val="50"/>
              </w:numPr>
              <w:ind w:left="444"/>
              <w:rPr>
                <w:rFonts w:ascii="Calibri" w:hAnsi="Calibri" w:cs="Calibri"/>
                <w:sz w:val="22"/>
                <w:szCs w:val="22"/>
              </w:rPr>
            </w:pPr>
            <w:r w:rsidRPr="00FC7028">
              <w:rPr>
                <w:rFonts w:ascii="Calibri" w:hAnsi="Calibri" w:cs="Calibri"/>
                <w:sz w:val="22"/>
                <w:szCs w:val="22"/>
              </w:rPr>
              <w:t>Discuss holistic assessment of a child or adolescent.</w:t>
            </w:r>
          </w:p>
          <w:p w:rsidR="00E5161C" w:rsidRPr="00FC7028" w:rsidRDefault="00E5161C" w:rsidP="00FC7028">
            <w:pPr>
              <w:pStyle w:val="ListParagraph"/>
              <w:numPr>
                <w:ilvl w:val="1"/>
                <w:numId w:val="50"/>
              </w:numPr>
              <w:ind w:left="444"/>
              <w:rPr>
                <w:rFonts w:ascii="Calibri" w:hAnsi="Calibri" w:cs="Calibri"/>
                <w:sz w:val="22"/>
                <w:szCs w:val="22"/>
              </w:rPr>
            </w:pPr>
            <w:r w:rsidRPr="00FC7028">
              <w:rPr>
                <w:rFonts w:ascii="Calibri" w:hAnsi="Calibri" w:cs="Calibri"/>
                <w:sz w:val="22"/>
                <w:szCs w:val="22"/>
              </w:rPr>
              <w:t>Explore areas in the assessment of suicide that may be unique to children or adolescents.</w:t>
            </w:r>
          </w:p>
          <w:p w:rsidR="00E5161C" w:rsidRPr="00FC7028" w:rsidRDefault="00E5161C" w:rsidP="00FC7028">
            <w:pPr>
              <w:pStyle w:val="ListParagraph"/>
              <w:numPr>
                <w:ilvl w:val="1"/>
                <w:numId w:val="50"/>
              </w:numPr>
              <w:ind w:left="444"/>
              <w:rPr>
                <w:rFonts w:ascii="Calibri" w:hAnsi="Calibri" w:cs="Calibri"/>
                <w:sz w:val="22"/>
                <w:szCs w:val="22"/>
              </w:rPr>
            </w:pPr>
            <w:r w:rsidRPr="00FC7028">
              <w:rPr>
                <w:rFonts w:ascii="Calibri" w:hAnsi="Calibri" w:cs="Calibri"/>
                <w:sz w:val="22"/>
                <w:szCs w:val="22"/>
              </w:rPr>
              <w:t>Compare and contrast at least six treatment modalities for children and adolescents.</w:t>
            </w:r>
          </w:p>
          <w:p w:rsidR="00E5161C" w:rsidRPr="00FC7028" w:rsidRDefault="00E5161C" w:rsidP="00FC7028">
            <w:pPr>
              <w:pStyle w:val="ListParagraph"/>
              <w:numPr>
                <w:ilvl w:val="1"/>
                <w:numId w:val="50"/>
              </w:numPr>
              <w:ind w:left="444"/>
              <w:rPr>
                <w:rFonts w:ascii="Calibri" w:hAnsi="Calibri" w:cs="Calibri"/>
                <w:sz w:val="22"/>
                <w:szCs w:val="22"/>
              </w:rPr>
            </w:pPr>
            <w:r w:rsidRPr="00FC7028">
              <w:rPr>
                <w:rFonts w:ascii="Calibri" w:hAnsi="Calibri" w:cs="Calibri"/>
                <w:sz w:val="22"/>
                <w:szCs w:val="22"/>
              </w:rPr>
              <w:t xml:space="preserve">Describe clinical features and behaviors of at least three child and adolescent psychiatric disorders. </w:t>
            </w:r>
          </w:p>
          <w:p w:rsidR="00E5161C" w:rsidRPr="00FC7028" w:rsidRDefault="00E5161C" w:rsidP="00FC7028">
            <w:pPr>
              <w:pStyle w:val="ListParagraph"/>
              <w:numPr>
                <w:ilvl w:val="0"/>
                <w:numId w:val="50"/>
              </w:numPr>
              <w:ind w:left="444"/>
              <w:rPr>
                <w:rFonts w:ascii="Calibri" w:hAnsi="Calibri" w:cs="Calibri"/>
                <w:sz w:val="22"/>
                <w:szCs w:val="22"/>
              </w:rPr>
            </w:pPr>
            <w:r w:rsidRPr="00FC7028">
              <w:rPr>
                <w:rFonts w:ascii="Calibri" w:hAnsi="Calibri" w:cs="Calibri"/>
                <w:sz w:val="22"/>
                <w:szCs w:val="22"/>
              </w:rPr>
              <w:t>Formulate three nursing diagnoses, stating patient outcomes and interventions for each.</w:t>
            </w:r>
          </w:p>
        </w:tc>
        <w:tc>
          <w:tcPr>
            <w:tcW w:w="3240"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Personality Disorders (Ch. 19)</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Cluster A Personality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Cluster B Personality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Cluster C Personality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Personality Disorder Not Otherwise Specified</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a. Biological Factors</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b. Psychological Factors</w:t>
            </w:r>
          </w:p>
          <w:p w:rsidR="00E5161C" w:rsidRPr="00FC7028" w:rsidRDefault="00E5161C" w:rsidP="00AA0F19">
            <w:pPr>
              <w:pStyle w:val="ListParagraph"/>
              <w:rPr>
                <w:rFonts w:ascii="Calibri" w:hAnsi="Calibri" w:cs="Calibri"/>
                <w:sz w:val="22"/>
                <w:szCs w:val="22"/>
              </w:rPr>
            </w:pPr>
            <w:r w:rsidRPr="00FC7028">
              <w:rPr>
                <w:rFonts w:ascii="Calibri" w:hAnsi="Calibri" w:cs="Calibri"/>
                <w:sz w:val="22"/>
                <w:szCs w:val="22"/>
              </w:rPr>
              <w:t>c. Environmental Factors</w:t>
            </w:r>
          </w:p>
          <w:p w:rsidR="00E5161C" w:rsidRPr="00FC7028" w:rsidRDefault="00E5161C" w:rsidP="00AA0F19">
            <w:pPr>
              <w:pStyle w:val="ListParagraph"/>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Eating Disorders (Ch. 16)</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Anorexia Nervosa</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Bulimia Nervosa</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 (Psychiatric and Medical)</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 (Biological, Psychological, Environmental  and Sociocultural Factors)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Acute Care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Psychological Interventions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Pharmacological Interventions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Health Teaching and Health Promotion</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Milieu Management</w:t>
            </w:r>
          </w:p>
          <w:p w:rsidR="00E5161C" w:rsidRPr="00FC7028" w:rsidRDefault="00E5161C" w:rsidP="00FC7028">
            <w:pPr>
              <w:ind w:left="360"/>
              <w:rPr>
                <w:rFonts w:ascii="Calibri" w:hAnsi="Calibri" w:cs="Calibri"/>
                <w:sz w:val="22"/>
                <w:szCs w:val="22"/>
              </w:rPr>
            </w:pPr>
          </w:p>
          <w:p w:rsidR="00E5161C" w:rsidRPr="00FC7028" w:rsidRDefault="00E5161C" w:rsidP="00FC7028">
            <w:pPr>
              <w:ind w:left="360"/>
              <w:rPr>
                <w:rFonts w:ascii="Calibri" w:hAnsi="Calibri" w:cs="Calibri"/>
                <w:sz w:val="22"/>
                <w:szCs w:val="22"/>
              </w:rPr>
            </w:pPr>
          </w:p>
          <w:p w:rsidR="00E5161C" w:rsidRPr="00FC7028" w:rsidRDefault="00E5161C" w:rsidP="00FC7028">
            <w:pPr>
              <w:ind w:left="360"/>
              <w:rPr>
                <w:rFonts w:ascii="Calibri" w:hAnsi="Calibri" w:cs="Calibri"/>
                <w:sz w:val="22"/>
                <w:szCs w:val="22"/>
              </w:rPr>
            </w:pPr>
          </w:p>
          <w:p w:rsidR="00E5161C" w:rsidRPr="00FC7028" w:rsidRDefault="00E5161C" w:rsidP="00FC7028">
            <w:pPr>
              <w:ind w:left="360"/>
              <w:rPr>
                <w:rFonts w:ascii="Calibri" w:hAnsi="Calibri" w:cs="Calibri"/>
                <w:sz w:val="22"/>
                <w:szCs w:val="22"/>
              </w:rPr>
            </w:pPr>
          </w:p>
          <w:p w:rsidR="00E5161C" w:rsidRPr="00FC7028" w:rsidRDefault="00E5161C" w:rsidP="00FC7028">
            <w:pPr>
              <w:ind w:left="360"/>
              <w:rPr>
                <w:rFonts w:ascii="Calibri" w:hAnsi="Calibri" w:cs="Calibri"/>
                <w:sz w:val="22"/>
                <w:szCs w:val="22"/>
              </w:rPr>
            </w:pPr>
          </w:p>
          <w:p w:rsidR="00E5161C" w:rsidRPr="00FC7028" w:rsidRDefault="00E5161C" w:rsidP="00FC7028">
            <w:pPr>
              <w:ind w:left="360"/>
              <w:rPr>
                <w:rFonts w:ascii="Calibri" w:hAnsi="Calibri" w:cs="Calibri"/>
                <w:sz w:val="22"/>
                <w:szCs w:val="22"/>
              </w:rPr>
            </w:pPr>
          </w:p>
          <w:p w:rsidR="00E5161C" w:rsidRPr="00FC7028" w:rsidRDefault="00E5161C" w:rsidP="00FC7028">
            <w:pPr>
              <w:ind w:left="360"/>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Sleep Disorders (Ch. 20)</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Consequences of Sleep Loss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Normal Sleep Cycle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Regulation of Sleep</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Functions of Sleep</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Sleep Requirements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 xml:space="preserve"> Sleep Patterns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Pharmacological Interventions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Health Teaching and Health Promotion</w:t>
            </w:r>
          </w:p>
          <w:p w:rsidR="00E5161C" w:rsidRPr="00FC7028" w:rsidRDefault="00E5161C" w:rsidP="00AA0F19">
            <w:pPr>
              <w:pStyle w:val="ListParagraph"/>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Disorders of Children and Adolescents (Ch. 28)</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Epidemiology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Comorbidity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Risk Factors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Etiology (Biological and Environmental Factors)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Child and adolescent Psychiatric Mental Health Nursing</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Autistic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Asperger’s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Rhett’s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Attention Deficit Hyperactivity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Oppositional Defiant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Conduct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Separation Anxiety Disorder</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Posttraumatic Stress Disorder</w:t>
            </w:r>
          </w:p>
        </w:tc>
        <w:tc>
          <w:tcPr>
            <w:tcW w:w="2430" w:type="dxa"/>
          </w:tcPr>
          <w:p w:rsidR="00E5161C" w:rsidRPr="00FC7028" w:rsidRDefault="00E5161C" w:rsidP="002F10F4">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2500 Characters"/>
                    <w:maxLength w:val="2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Lecture</w:t>
            </w:r>
          </w:p>
          <w:p w:rsidR="00E5161C" w:rsidRPr="00FC7028" w:rsidRDefault="00E5161C" w:rsidP="002F10F4">
            <w:pPr>
              <w:rPr>
                <w:rFonts w:ascii="Calibri" w:hAnsi="Calibri" w:cs="Calibri"/>
                <w:sz w:val="22"/>
                <w:szCs w:val="22"/>
              </w:rPr>
            </w:pPr>
          </w:p>
          <w:p w:rsidR="00E5161C" w:rsidRPr="00FC7028" w:rsidRDefault="00E5161C" w:rsidP="002F10F4">
            <w:pPr>
              <w:rPr>
                <w:rFonts w:ascii="Calibri" w:hAnsi="Calibri" w:cs="Calibri"/>
                <w:sz w:val="22"/>
                <w:szCs w:val="22"/>
              </w:rPr>
            </w:pPr>
            <w:r w:rsidRPr="00FC7028">
              <w:rPr>
                <w:rFonts w:ascii="Calibri" w:hAnsi="Calibri" w:cs="Calibri"/>
                <w:sz w:val="22"/>
                <w:szCs w:val="22"/>
              </w:rPr>
              <w:t>Video: Personality Disorder Cluster A, B and C</w:t>
            </w:r>
          </w:p>
          <w:p w:rsidR="00E5161C" w:rsidRPr="00FC7028" w:rsidRDefault="00E5161C" w:rsidP="002F10F4">
            <w:pPr>
              <w:rPr>
                <w:rFonts w:ascii="Calibri" w:hAnsi="Calibri" w:cs="Calibri"/>
                <w:sz w:val="22"/>
                <w:szCs w:val="22"/>
              </w:rPr>
            </w:pP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Monaco" w:hAnsi="Monaco" w:cs="Monaco"/>
                <w:sz w:val="22"/>
                <w:szCs w:val="22"/>
              </w:rPr>
              <w:t> </w:t>
            </w:r>
            <w:r w:rsidRPr="00FC7028">
              <w:rPr>
                <w:rFonts w:ascii="Calibri" w:hAnsi="Calibri" w:cs="Calibri"/>
                <w:sz w:val="22"/>
                <w:szCs w:val="22"/>
              </w:rPr>
              <w:fldChar w:fldCharType="end"/>
            </w:r>
          </w:p>
        </w:tc>
        <w:tc>
          <w:tcPr>
            <w:tcW w:w="2394"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Quiz #3</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Varcarolis: Read Chapters: 19, 16, 20 and 28</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ATI: Review Chapters: 17, 18, 23 and 26</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Complete ATI Application Exercise</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Nursing Skills Software: Clinical Simulation, Mental Health III “Anorexia Nervosa”</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Nursing Skills Software: Clinical Simulation, Mental Health II “Personality Disorder”</w:t>
            </w:r>
          </w:p>
        </w:tc>
      </w:tr>
      <w:tr w:rsidR="00E5161C" w:rsidRPr="001F17A0">
        <w:tc>
          <w:tcPr>
            <w:tcW w:w="1728" w:type="dxa"/>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Week 8</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fldChar w:fldCharType="begin">
                <w:ffData>
                  <w:name w:val=""/>
                  <w:enabled/>
                  <w:calcOnExit w:val="0"/>
                  <w:textInput>
                    <w:default w:val="Limit 30 Characters"/>
                    <w:maxLength w:val="30"/>
                  </w:textInput>
                </w:ffData>
              </w:fldChar>
            </w:r>
            <w:r w:rsidRPr="00FC7028">
              <w:rPr>
                <w:rFonts w:ascii="Calibri" w:hAnsi="Calibri" w:cs="Calibri"/>
                <w:b/>
                <w:bCs/>
                <w:sz w:val="22"/>
                <w:szCs w:val="22"/>
              </w:rPr>
              <w:instrText xml:space="preserve"> FORMTEXT </w:instrText>
            </w:r>
            <w:r w:rsidRPr="00FC7028">
              <w:rPr>
                <w:rFonts w:ascii="Calibri" w:hAnsi="Calibri" w:cs="Calibri"/>
                <w:b/>
                <w:bCs/>
                <w:sz w:val="22"/>
                <w:szCs w:val="22"/>
              </w:rPr>
            </w:r>
            <w:r w:rsidRPr="00FC7028">
              <w:rPr>
                <w:rFonts w:ascii="Calibri" w:hAnsi="Calibri" w:cs="Calibri"/>
                <w:b/>
                <w:bCs/>
                <w:sz w:val="22"/>
                <w:szCs w:val="22"/>
              </w:rPr>
              <w:fldChar w:fldCharType="separate"/>
            </w:r>
            <w:r w:rsidRPr="00FC7028">
              <w:rPr>
                <w:rFonts w:ascii="Calibri" w:hAnsi="Calibri" w:cs="Calibri"/>
                <w:b/>
                <w:bCs/>
                <w:sz w:val="22"/>
                <w:szCs w:val="22"/>
              </w:rPr>
              <w:t>Mon: 3/19/12</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Wed: 3/21/12</w:t>
            </w:r>
            <w:r w:rsidRPr="00FC7028">
              <w:rPr>
                <w:rFonts w:ascii="Calibri" w:hAnsi="Calibri" w:cs="Calibri"/>
                <w:b/>
                <w:bCs/>
                <w:sz w:val="22"/>
                <w:szCs w:val="22"/>
              </w:rPr>
              <w:fldChar w:fldCharType="end"/>
            </w:r>
          </w:p>
          <w:p w:rsidR="00E5161C" w:rsidRPr="00FC7028" w:rsidRDefault="00E5161C" w:rsidP="00FC7028">
            <w:pPr>
              <w:jc w:val="center"/>
              <w:rPr>
                <w:rFonts w:ascii="Calibri" w:hAnsi="Calibri" w:cs="Calibri"/>
                <w:sz w:val="22"/>
                <w:szCs w:val="22"/>
              </w:rPr>
            </w:pP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CLO #</w:t>
            </w:r>
          </w:p>
          <w:p w:rsidR="00E5161C" w:rsidRPr="00FC7028" w:rsidRDefault="00E5161C" w:rsidP="00FC7028">
            <w:pPr>
              <w:jc w:val="center"/>
              <w:rPr>
                <w:rFonts w:ascii="Calibri" w:hAnsi="Calibri" w:cs="Calibri"/>
                <w:sz w:val="22"/>
                <w:szCs w:val="22"/>
              </w:rPr>
            </w:pPr>
            <w:r w:rsidRPr="00FC7028">
              <w:rPr>
                <w:rFonts w:ascii="Calibri" w:hAnsi="Calibri" w:cs="Calibri"/>
                <w:sz w:val="22"/>
                <w:szCs w:val="22"/>
              </w:rPr>
              <w:t>1, 2 , 3 , 4, 5, 6, 7, 9</w:t>
            </w:r>
          </w:p>
        </w:tc>
        <w:tc>
          <w:tcPr>
            <w:tcW w:w="3960" w:type="dxa"/>
          </w:tcPr>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Psychosocial Needs of the Older Adults Ch. 29</w:t>
            </w:r>
          </w:p>
          <w:p w:rsidR="00E5161C" w:rsidRPr="00FC7028" w:rsidRDefault="00E5161C" w:rsidP="00FC7028">
            <w:pPr>
              <w:pStyle w:val="ListParagraph"/>
              <w:numPr>
                <w:ilvl w:val="1"/>
                <w:numId w:val="51"/>
              </w:numPr>
              <w:ind w:left="438"/>
              <w:rPr>
                <w:rFonts w:ascii="Calibri" w:hAnsi="Calibri" w:cs="Calibri"/>
                <w:sz w:val="22"/>
                <w:szCs w:val="22"/>
              </w:rPr>
            </w:pPr>
            <w:r w:rsidRPr="00FC7028">
              <w:rPr>
                <w:rFonts w:ascii="Calibri" w:hAnsi="Calibri" w:cs="Calibri"/>
                <w:sz w:val="22"/>
                <w:szCs w:val="22"/>
              </w:rPr>
              <w:t>Discuss facts and myths about aging.</w:t>
            </w:r>
          </w:p>
          <w:p w:rsidR="00E5161C" w:rsidRPr="00FC7028" w:rsidRDefault="00E5161C" w:rsidP="00FC7028">
            <w:pPr>
              <w:pStyle w:val="ListParagraph"/>
              <w:numPr>
                <w:ilvl w:val="1"/>
                <w:numId w:val="51"/>
              </w:numPr>
              <w:ind w:left="438"/>
              <w:rPr>
                <w:rFonts w:ascii="Calibri" w:hAnsi="Calibri" w:cs="Calibri"/>
                <w:sz w:val="22"/>
                <w:szCs w:val="22"/>
              </w:rPr>
            </w:pPr>
            <w:r w:rsidRPr="00FC7028">
              <w:rPr>
                <w:rFonts w:ascii="Calibri" w:hAnsi="Calibri" w:cs="Calibri"/>
                <w:sz w:val="22"/>
                <w:szCs w:val="22"/>
              </w:rPr>
              <w:t>Describe mental health disorders that may occur in older adults.</w:t>
            </w:r>
          </w:p>
          <w:p w:rsidR="00E5161C" w:rsidRPr="00FC7028" w:rsidRDefault="00E5161C" w:rsidP="00FC7028">
            <w:pPr>
              <w:pStyle w:val="ListParagraph"/>
              <w:numPr>
                <w:ilvl w:val="1"/>
                <w:numId w:val="51"/>
              </w:numPr>
              <w:ind w:left="438"/>
              <w:rPr>
                <w:rFonts w:ascii="Calibri" w:hAnsi="Calibri" w:cs="Calibri"/>
                <w:sz w:val="22"/>
                <w:szCs w:val="22"/>
              </w:rPr>
            </w:pPr>
            <w:r w:rsidRPr="00FC7028">
              <w:rPr>
                <w:rFonts w:ascii="Calibri" w:hAnsi="Calibri" w:cs="Calibri"/>
                <w:sz w:val="22"/>
                <w:szCs w:val="22"/>
              </w:rPr>
              <w:t>Analyze how ageism may affect attitudes and willingness to care for older adults.</w:t>
            </w:r>
          </w:p>
          <w:p w:rsidR="00E5161C" w:rsidRPr="00FC7028" w:rsidRDefault="00E5161C" w:rsidP="00FC7028">
            <w:pPr>
              <w:pStyle w:val="ListParagraph"/>
              <w:numPr>
                <w:ilvl w:val="1"/>
                <w:numId w:val="51"/>
              </w:numPr>
              <w:ind w:left="438"/>
              <w:rPr>
                <w:rFonts w:ascii="Calibri" w:hAnsi="Calibri" w:cs="Calibri"/>
                <w:sz w:val="22"/>
                <w:szCs w:val="22"/>
              </w:rPr>
            </w:pPr>
            <w:r w:rsidRPr="00FC7028">
              <w:rPr>
                <w:rFonts w:ascii="Calibri" w:hAnsi="Calibri" w:cs="Calibri"/>
                <w:sz w:val="22"/>
                <w:szCs w:val="22"/>
              </w:rPr>
              <w:t>Explain the importance of a comprehensive geriatric assessment.</w:t>
            </w:r>
          </w:p>
          <w:p w:rsidR="00E5161C" w:rsidRPr="00FC7028" w:rsidRDefault="00E5161C" w:rsidP="00FC7028">
            <w:pPr>
              <w:pStyle w:val="ListParagraph"/>
              <w:numPr>
                <w:ilvl w:val="1"/>
                <w:numId w:val="51"/>
              </w:numPr>
              <w:ind w:left="438"/>
              <w:rPr>
                <w:rFonts w:ascii="Calibri" w:hAnsi="Calibri" w:cs="Calibri"/>
                <w:sz w:val="22"/>
                <w:szCs w:val="22"/>
              </w:rPr>
            </w:pPr>
            <w:r w:rsidRPr="00FC7028">
              <w:rPr>
                <w:rFonts w:ascii="Calibri" w:hAnsi="Calibri" w:cs="Calibri"/>
                <w:sz w:val="22"/>
                <w:szCs w:val="22"/>
              </w:rPr>
              <w:t>Describe the role of the nurse in different settings of care.</w:t>
            </w:r>
          </w:p>
          <w:p w:rsidR="00E5161C" w:rsidRPr="00FC7028" w:rsidRDefault="00E5161C" w:rsidP="00FC7028">
            <w:pPr>
              <w:pStyle w:val="ListParagraph"/>
              <w:numPr>
                <w:ilvl w:val="1"/>
                <w:numId w:val="51"/>
              </w:numPr>
              <w:ind w:left="438"/>
              <w:rPr>
                <w:rFonts w:ascii="Calibri" w:hAnsi="Calibri" w:cs="Calibri"/>
                <w:sz w:val="22"/>
                <w:szCs w:val="22"/>
              </w:rPr>
            </w:pPr>
            <w:r w:rsidRPr="00FC7028">
              <w:rPr>
                <w:rFonts w:ascii="Calibri" w:hAnsi="Calibri" w:cs="Calibri"/>
                <w:sz w:val="22"/>
                <w:szCs w:val="22"/>
              </w:rPr>
              <w:t>Identify the requirements for the use of physical and chemical restraints.</w:t>
            </w:r>
          </w:p>
          <w:p w:rsidR="00E5161C" w:rsidRPr="00FC7028" w:rsidRDefault="00E5161C" w:rsidP="00FC7028">
            <w:pPr>
              <w:pStyle w:val="ListParagraph"/>
              <w:numPr>
                <w:ilvl w:val="1"/>
                <w:numId w:val="51"/>
              </w:numPr>
              <w:ind w:left="438"/>
              <w:rPr>
                <w:rFonts w:ascii="Calibri" w:hAnsi="Calibri" w:cs="Calibri"/>
                <w:sz w:val="22"/>
                <w:szCs w:val="22"/>
              </w:rPr>
            </w:pPr>
            <w:r w:rsidRPr="00FC7028">
              <w:rPr>
                <w:rFonts w:ascii="Calibri" w:hAnsi="Calibri" w:cs="Calibri"/>
                <w:sz w:val="22"/>
                <w:szCs w:val="22"/>
              </w:rPr>
              <w:t>Discuss the importance of pain assessment, and identify three tools used to assess pain in older adults.</w:t>
            </w:r>
          </w:p>
          <w:p w:rsidR="00E5161C" w:rsidRPr="00FC7028" w:rsidRDefault="00E5161C" w:rsidP="00FC7028">
            <w:pPr>
              <w:pStyle w:val="ListParagraph"/>
              <w:numPr>
                <w:ilvl w:val="0"/>
                <w:numId w:val="51"/>
              </w:numPr>
              <w:ind w:left="438"/>
              <w:rPr>
                <w:rFonts w:ascii="Calibri" w:hAnsi="Calibri" w:cs="Calibri"/>
                <w:sz w:val="22"/>
                <w:szCs w:val="22"/>
              </w:rPr>
            </w:pPr>
            <w:r w:rsidRPr="00FC7028">
              <w:rPr>
                <w:rFonts w:ascii="Calibri" w:hAnsi="Calibri" w:cs="Calibri"/>
                <w:sz w:val="22"/>
                <w:szCs w:val="22"/>
              </w:rPr>
              <w:t>Identify legislation and legal documents that protect the rights of older patients, and describe their impact on nursing care.</w:t>
            </w:r>
          </w:p>
          <w:p w:rsidR="00E5161C" w:rsidRPr="00FC7028" w:rsidRDefault="00E5161C" w:rsidP="00FC7028">
            <w:pPr>
              <w:pStyle w:val="ListParagraph"/>
              <w:numPr>
                <w:ilvl w:val="0"/>
                <w:numId w:val="51"/>
              </w:numPr>
              <w:ind w:left="438"/>
              <w:rPr>
                <w:rFonts w:ascii="Calibri" w:hAnsi="Calibri" w:cs="Calibri"/>
                <w:sz w:val="22"/>
                <w:szCs w:val="22"/>
              </w:rPr>
            </w:pPr>
            <w:r w:rsidRPr="00FC7028">
              <w:rPr>
                <w:rFonts w:ascii="Calibri" w:hAnsi="Calibri" w:cs="Calibri"/>
                <w:sz w:val="22"/>
                <w:szCs w:val="22"/>
              </w:rPr>
              <w:t>Recognize the significance of health care costs for older adults.</w:t>
            </w:r>
          </w:p>
          <w:p w:rsidR="00E5161C" w:rsidRPr="00FC7028" w:rsidRDefault="00E5161C" w:rsidP="00FC7028">
            <w:pPr>
              <w:pStyle w:val="ListParagraph"/>
              <w:ind w:left="438"/>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Psychological Needs of Patients with Medical Conditions Ch. 31</w:t>
            </w:r>
          </w:p>
          <w:p w:rsidR="00E5161C" w:rsidRPr="00FC7028" w:rsidRDefault="00E5161C" w:rsidP="00FC7028">
            <w:pPr>
              <w:pStyle w:val="ListParagraph"/>
              <w:numPr>
                <w:ilvl w:val="1"/>
                <w:numId w:val="52"/>
              </w:numPr>
              <w:ind w:left="438"/>
              <w:rPr>
                <w:rFonts w:ascii="Calibri" w:hAnsi="Calibri" w:cs="Calibri"/>
                <w:sz w:val="22"/>
                <w:szCs w:val="22"/>
              </w:rPr>
            </w:pPr>
            <w:r w:rsidRPr="00FC7028">
              <w:rPr>
                <w:rFonts w:ascii="Calibri" w:hAnsi="Calibri" w:cs="Calibri"/>
                <w:sz w:val="22"/>
                <w:szCs w:val="22"/>
              </w:rPr>
              <w:t>Describe the influence of stress on general medical conditions.</w:t>
            </w:r>
          </w:p>
          <w:p w:rsidR="00E5161C" w:rsidRPr="00FC7028" w:rsidRDefault="00E5161C" w:rsidP="00FC7028">
            <w:pPr>
              <w:pStyle w:val="ListParagraph"/>
              <w:numPr>
                <w:ilvl w:val="1"/>
                <w:numId w:val="52"/>
              </w:numPr>
              <w:ind w:left="438"/>
              <w:rPr>
                <w:rFonts w:ascii="Calibri" w:hAnsi="Calibri" w:cs="Calibri"/>
                <w:sz w:val="22"/>
                <w:szCs w:val="22"/>
              </w:rPr>
            </w:pPr>
            <w:r w:rsidRPr="00FC7028">
              <w:rPr>
                <w:rFonts w:ascii="Calibri" w:hAnsi="Calibri" w:cs="Calibri"/>
                <w:sz w:val="22"/>
                <w:szCs w:val="22"/>
              </w:rPr>
              <w:t>Identify nursing diagnosis for individuals who has HIV and depression.</w:t>
            </w:r>
          </w:p>
          <w:p w:rsidR="00E5161C" w:rsidRPr="00FC7028" w:rsidRDefault="00E5161C" w:rsidP="00FC7028">
            <w:pPr>
              <w:pStyle w:val="ListParagraph"/>
              <w:numPr>
                <w:ilvl w:val="1"/>
                <w:numId w:val="52"/>
              </w:numPr>
              <w:ind w:left="438"/>
              <w:rPr>
                <w:rFonts w:ascii="Calibri" w:hAnsi="Calibri" w:cs="Calibri"/>
                <w:sz w:val="22"/>
                <w:szCs w:val="22"/>
              </w:rPr>
            </w:pPr>
            <w:r w:rsidRPr="00FC7028">
              <w:rPr>
                <w:rFonts w:ascii="Calibri" w:hAnsi="Calibri" w:cs="Calibri"/>
                <w:sz w:val="22"/>
                <w:szCs w:val="22"/>
              </w:rPr>
              <w:t>Explain the importance of nurses teaching relaxation techniques and coping skills to patients with medical illness.</w:t>
            </w:r>
          </w:p>
          <w:p w:rsidR="00E5161C" w:rsidRPr="00FC7028" w:rsidRDefault="00E5161C" w:rsidP="00FC7028">
            <w:pPr>
              <w:pStyle w:val="ListParagraph"/>
              <w:numPr>
                <w:ilvl w:val="1"/>
                <w:numId w:val="52"/>
              </w:numPr>
              <w:ind w:left="438"/>
              <w:rPr>
                <w:rFonts w:ascii="Calibri" w:hAnsi="Calibri" w:cs="Calibri"/>
                <w:sz w:val="22"/>
                <w:szCs w:val="22"/>
              </w:rPr>
            </w:pPr>
            <w:r w:rsidRPr="00FC7028">
              <w:rPr>
                <w:rFonts w:ascii="Calibri" w:hAnsi="Calibri" w:cs="Calibri"/>
                <w:sz w:val="22"/>
                <w:szCs w:val="22"/>
              </w:rPr>
              <w:t>Identify client’s coping skills in the (a) areas for psychoeducation and (b) areas of strength.</w:t>
            </w:r>
          </w:p>
          <w:p w:rsidR="00E5161C" w:rsidRPr="00FC7028" w:rsidRDefault="00E5161C" w:rsidP="00FC7028">
            <w:pPr>
              <w:pStyle w:val="ListParagraph"/>
              <w:numPr>
                <w:ilvl w:val="1"/>
                <w:numId w:val="52"/>
              </w:numPr>
              <w:ind w:left="438"/>
              <w:rPr>
                <w:rFonts w:ascii="Calibri" w:hAnsi="Calibri" w:cs="Calibri"/>
                <w:sz w:val="22"/>
                <w:szCs w:val="22"/>
              </w:rPr>
            </w:pPr>
            <w:r w:rsidRPr="00FC7028">
              <w:rPr>
                <w:rFonts w:ascii="Calibri" w:hAnsi="Calibri" w:cs="Calibri"/>
                <w:sz w:val="22"/>
                <w:szCs w:val="22"/>
              </w:rPr>
              <w:t>Identify instances in which a consultation with a psychiatric liaison nurse might have been useful for one of your medical-surgical patients.</w:t>
            </w:r>
          </w:p>
          <w:p w:rsidR="00E5161C" w:rsidRPr="00FC7028" w:rsidRDefault="00E5161C" w:rsidP="00FC7028">
            <w:pPr>
              <w:pStyle w:val="ListParagraph"/>
              <w:ind w:left="438"/>
              <w:rPr>
                <w:rFonts w:ascii="Calibri" w:hAnsi="Calibri" w:cs="Calibri"/>
                <w:sz w:val="22"/>
                <w:szCs w:val="22"/>
              </w:rPr>
            </w:pPr>
          </w:p>
          <w:p w:rsidR="00E5161C" w:rsidRPr="00FC7028" w:rsidRDefault="00E5161C" w:rsidP="00AA0F19">
            <w:pPr>
              <w:rPr>
                <w:rFonts w:ascii="Calibri" w:hAnsi="Calibri" w:cs="Calibri"/>
                <w:b/>
                <w:bCs/>
                <w:sz w:val="22"/>
                <w:szCs w:val="22"/>
              </w:rPr>
            </w:pPr>
            <w:r w:rsidRPr="00FC7028">
              <w:rPr>
                <w:rFonts w:ascii="Calibri" w:hAnsi="Calibri" w:cs="Calibri"/>
                <w:b/>
                <w:bCs/>
                <w:sz w:val="22"/>
                <w:szCs w:val="22"/>
              </w:rPr>
              <w:t>Integrative Care Ch. 36</w:t>
            </w:r>
          </w:p>
          <w:p w:rsidR="00E5161C" w:rsidRPr="00FC7028" w:rsidRDefault="00E5161C" w:rsidP="00FC7028">
            <w:pPr>
              <w:pStyle w:val="ListParagraph"/>
              <w:numPr>
                <w:ilvl w:val="1"/>
                <w:numId w:val="53"/>
              </w:numPr>
              <w:ind w:left="432"/>
              <w:rPr>
                <w:rFonts w:ascii="Calibri" w:hAnsi="Calibri" w:cs="Calibri"/>
                <w:sz w:val="22"/>
                <w:szCs w:val="22"/>
              </w:rPr>
            </w:pPr>
            <w:r w:rsidRPr="00FC7028">
              <w:rPr>
                <w:rFonts w:ascii="Calibri" w:hAnsi="Calibri" w:cs="Calibri"/>
                <w:sz w:val="22"/>
                <w:szCs w:val="22"/>
              </w:rPr>
              <w:t xml:space="preserve">Define the terms </w:t>
            </w:r>
            <w:r w:rsidRPr="00FC7028">
              <w:rPr>
                <w:rFonts w:ascii="Calibri" w:hAnsi="Calibri" w:cs="Calibri"/>
                <w:i/>
                <w:iCs/>
                <w:sz w:val="22"/>
                <w:szCs w:val="22"/>
              </w:rPr>
              <w:t>integrative medicine</w:t>
            </w:r>
            <w:r w:rsidRPr="00FC7028">
              <w:rPr>
                <w:rFonts w:ascii="Calibri" w:hAnsi="Calibri" w:cs="Calibri"/>
                <w:sz w:val="22"/>
                <w:szCs w:val="22"/>
              </w:rPr>
              <w:t xml:space="preserve">, </w:t>
            </w:r>
            <w:r w:rsidRPr="00FC7028">
              <w:rPr>
                <w:rFonts w:ascii="Calibri" w:hAnsi="Calibri" w:cs="Calibri"/>
                <w:i/>
                <w:iCs/>
                <w:sz w:val="22"/>
                <w:szCs w:val="22"/>
              </w:rPr>
              <w:t>integrative care</w:t>
            </w:r>
            <w:r w:rsidRPr="00FC7028">
              <w:rPr>
                <w:rFonts w:ascii="Calibri" w:hAnsi="Calibri" w:cs="Calibri"/>
                <w:sz w:val="22"/>
                <w:szCs w:val="22"/>
              </w:rPr>
              <w:t xml:space="preserve">, and </w:t>
            </w:r>
            <w:r w:rsidRPr="00FC7028">
              <w:rPr>
                <w:rFonts w:ascii="Calibri" w:hAnsi="Calibri" w:cs="Calibri"/>
                <w:i/>
                <w:iCs/>
                <w:sz w:val="22"/>
                <w:szCs w:val="22"/>
              </w:rPr>
              <w:t>complementary and alternative medicine</w:t>
            </w:r>
            <w:r w:rsidRPr="00FC7028">
              <w:rPr>
                <w:rFonts w:ascii="Calibri" w:hAnsi="Calibri" w:cs="Calibri"/>
                <w:sz w:val="22"/>
                <w:szCs w:val="22"/>
              </w:rPr>
              <w:t xml:space="preserve">. </w:t>
            </w:r>
          </w:p>
          <w:p w:rsidR="00E5161C" w:rsidRPr="00FC7028" w:rsidRDefault="00E5161C" w:rsidP="00FC7028">
            <w:pPr>
              <w:pStyle w:val="ListParagraph"/>
              <w:numPr>
                <w:ilvl w:val="1"/>
                <w:numId w:val="53"/>
              </w:numPr>
              <w:ind w:left="432"/>
              <w:rPr>
                <w:rFonts w:ascii="Calibri" w:hAnsi="Calibri" w:cs="Calibri"/>
                <w:sz w:val="22"/>
                <w:szCs w:val="22"/>
              </w:rPr>
            </w:pPr>
            <w:r w:rsidRPr="00FC7028">
              <w:rPr>
                <w:rFonts w:ascii="Calibri" w:hAnsi="Calibri" w:cs="Calibri"/>
                <w:sz w:val="22"/>
                <w:szCs w:val="22"/>
              </w:rPr>
              <w:t>Identify trends in the use of nonconventional health treatments and practices.</w:t>
            </w:r>
          </w:p>
          <w:p w:rsidR="00E5161C" w:rsidRPr="00FC7028" w:rsidRDefault="00E5161C" w:rsidP="00FC7028">
            <w:pPr>
              <w:pStyle w:val="ListParagraph"/>
              <w:numPr>
                <w:ilvl w:val="1"/>
                <w:numId w:val="53"/>
              </w:numPr>
              <w:ind w:left="432"/>
              <w:rPr>
                <w:rFonts w:ascii="Calibri" w:hAnsi="Calibri" w:cs="Calibri"/>
                <w:sz w:val="22"/>
                <w:szCs w:val="22"/>
              </w:rPr>
            </w:pPr>
            <w:r w:rsidRPr="00FC7028">
              <w:rPr>
                <w:rFonts w:ascii="Calibri" w:hAnsi="Calibri" w:cs="Calibri"/>
                <w:sz w:val="22"/>
                <w:szCs w:val="22"/>
              </w:rPr>
              <w:t xml:space="preserve">Explore the category of alternative medical systems, along with the four domains of integrative care: mind-body approaches, biologically based interventions, manipulative approaches, and energy therapies. </w:t>
            </w:r>
          </w:p>
          <w:p w:rsidR="00E5161C" w:rsidRPr="00FC7028" w:rsidRDefault="00E5161C" w:rsidP="00FC7028">
            <w:pPr>
              <w:pStyle w:val="ListParagraph"/>
              <w:numPr>
                <w:ilvl w:val="1"/>
                <w:numId w:val="53"/>
              </w:numPr>
              <w:ind w:left="432"/>
              <w:rPr>
                <w:rFonts w:ascii="Calibri" w:hAnsi="Calibri" w:cs="Calibri"/>
                <w:sz w:val="22"/>
                <w:szCs w:val="22"/>
              </w:rPr>
            </w:pPr>
            <w:r w:rsidRPr="00FC7028">
              <w:rPr>
                <w:rFonts w:ascii="Calibri" w:hAnsi="Calibri" w:cs="Calibri"/>
                <w:sz w:val="22"/>
                <w:szCs w:val="22"/>
              </w:rPr>
              <w:t xml:space="preserve">Discuss the techniques used in major complementary therapies and potential applications to psychiatric mental health nursing practice. </w:t>
            </w:r>
          </w:p>
          <w:p w:rsidR="00E5161C" w:rsidRPr="00FC7028" w:rsidRDefault="00E5161C" w:rsidP="00FC7028">
            <w:pPr>
              <w:pStyle w:val="ListParagraph"/>
              <w:numPr>
                <w:ilvl w:val="0"/>
                <w:numId w:val="53"/>
              </w:numPr>
              <w:ind w:left="432"/>
              <w:rPr>
                <w:rFonts w:ascii="Calibri" w:hAnsi="Calibri" w:cs="Calibri"/>
                <w:sz w:val="22"/>
                <w:szCs w:val="22"/>
              </w:rPr>
            </w:pPr>
            <w:r w:rsidRPr="00FC7028">
              <w:rPr>
                <w:rFonts w:ascii="Calibri" w:hAnsi="Calibri" w:cs="Calibri"/>
                <w:sz w:val="22"/>
                <w:szCs w:val="22"/>
              </w:rPr>
              <w:t>Discuss how to educate the public in the safe use of integrative modalities.</w:t>
            </w:r>
          </w:p>
        </w:tc>
        <w:tc>
          <w:tcPr>
            <w:tcW w:w="3240"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Psychosocial Needs of the Older Adults (Ch. 29)</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Mental Health Issues Related to Aging: Depression, Anxiety Disorder, Delirium, Dementia, Alcohol Abuse, Pain and Late-Onset Mental Illness.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Health Care Concerns of Oder Adults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Health Care Decision Making</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Nursing Care of Older Adults</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Psychological Needs of Patients with Medical Conditions (Ch. 31)</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Psychological Factors Affecting Medical Conditions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Psychological Responses to Serious Medical Conditions: Depression, Anxiety, Substance abuse, Grief and Loss, Denial and Fear of Dependency</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Nursing Care of Patients with Medical Conditions</w:t>
            </w:r>
          </w:p>
          <w:p w:rsidR="00E5161C" w:rsidRPr="00FC7028" w:rsidRDefault="00E5161C" w:rsidP="00AA0F19">
            <w:pPr>
              <w:pStyle w:val="ListParagraph"/>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Integrative Care (Ch. 36)</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Integretive Care In the United States</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Consumers and Integrative Care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Integrative Nursing Care</w:t>
            </w:r>
          </w:p>
          <w:p w:rsidR="00E5161C" w:rsidRPr="00FC7028" w:rsidRDefault="00E5161C" w:rsidP="00FC7028">
            <w:pPr>
              <w:pStyle w:val="ListParagraph"/>
              <w:numPr>
                <w:ilvl w:val="0"/>
                <w:numId w:val="13"/>
              </w:numPr>
              <w:rPr>
                <w:rFonts w:ascii="Calibri" w:hAnsi="Calibri" w:cs="Calibri"/>
                <w:sz w:val="22"/>
                <w:szCs w:val="22"/>
              </w:rPr>
            </w:pPr>
            <w:r w:rsidRPr="00FC7028">
              <w:rPr>
                <w:rFonts w:ascii="Calibri" w:hAnsi="Calibri" w:cs="Calibri"/>
                <w:sz w:val="22"/>
                <w:szCs w:val="22"/>
              </w:rPr>
              <w:t>Classification of Integrative Care: alternative Medical Systems, Mind and Body Approaches, Biological Based Therapies, Manipulative Practices, Energy Therapies</w:t>
            </w:r>
          </w:p>
        </w:tc>
        <w:tc>
          <w:tcPr>
            <w:tcW w:w="2430" w:type="dxa"/>
          </w:tcPr>
          <w:p w:rsidR="00E5161C" w:rsidRPr="00FC7028" w:rsidRDefault="00E5161C" w:rsidP="002F10F4">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2500 Characters"/>
                    <w:maxLength w:val="2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ATI Proctored Exam</w:t>
            </w:r>
          </w:p>
          <w:p w:rsidR="00E5161C" w:rsidRPr="00FC7028" w:rsidRDefault="00E5161C" w:rsidP="002F10F4">
            <w:pPr>
              <w:rPr>
                <w:rFonts w:ascii="Calibri" w:hAnsi="Calibri" w:cs="Calibri"/>
                <w:sz w:val="22"/>
                <w:szCs w:val="22"/>
              </w:rPr>
            </w:pPr>
            <w:r w:rsidRPr="00FC7028">
              <w:rPr>
                <w:rFonts w:ascii="Calibri" w:hAnsi="Calibri" w:cs="Calibri"/>
                <w:sz w:val="22"/>
                <w:szCs w:val="22"/>
              </w:rPr>
              <w:t>No Section 3 exam</w:t>
            </w:r>
            <w:r w:rsidRPr="00FC7028">
              <w:rPr>
                <w:rFonts w:ascii="Calibri" w:hAnsi="Calibri" w:cs="Calibri"/>
                <w:sz w:val="22"/>
                <w:szCs w:val="22"/>
              </w:rPr>
              <w:fldChar w:fldCharType="end"/>
            </w:r>
          </w:p>
        </w:tc>
        <w:tc>
          <w:tcPr>
            <w:tcW w:w="2394"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Section 3 Exam</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Varcarolis: Read Chapters: 29, 31, 36</w:t>
            </w:r>
          </w:p>
          <w:p w:rsidR="00E5161C" w:rsidRPr="00FC7028" w:rsidRDefault="00E5161C" w:rsidP="00AA0F19">
            <w:pPr>
              <w:rPr>
                <w:rFonts w:ascii="Calibri" w:hAnsi="Calibri" w:cs="Calibri"/>
                <w:sz w:val="22"/>
                <w:szCs w:val="22"/>
              </w:rPr>
            </w:pPr>
          </w:p>
          <w:p w:rsidR="00E5161C" w:rsidRPr="00FC7028" w:rsidRDefault="00E5161C" w:rsidP="00AA0F19">
            <w:pPr>
              <w:rPr>
                <w:rFonts w:ascii="Calibri" w:hAnsi="Calibri" w:cs="Calibri"/>
                <w:sz w:val="22"/>
                <w:szCs w:val="22"/>
              </w:rPr>
            </w:pPr>
            <w:r w:rsidRPr="00FC7028">
              <w:rPr>
                <w:rFonts w:ascii="Calibri" w:hAnsi="Calibri" w:cs="Calibri"/>
                <w:sz w:val="22"/>
                <w:szCs w:val="22"/>
              </w:rPr>
              <w:t>ATI Practice Exams Part A &amp; B</w:t>
            </w:r>
          </w:p>
          <w:p w:rsidR="00E5161C" w:rsidRPr="00FC7028" w:rsidRDefault="00E5161C" w:rsidP="00AA0F19">
            <w:pPr>
              <w:rPr>
                <w:rFonts w:ascii="Calibri" w:hAnsi="Calibri" w:cs="Calibri"/>
                <w:sz w:val="22"/>
                <w:szCs w:val="22"/>
              </w:rPr>
            </w:pPr>
          </w:p>
        </w:tc>
      </w:tr>
      <w:tr w:rsidR="00E5161C" w:rsidRPr="001F17A0">
        <w:tc>
          <w:tcPr>
            <w:tcW w:w="1728" w:type="dxa"/>
          </w:tcPr>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Week 9</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fldChar w:fldCharType="begin">
                <w:ffData>
                  <w:name w:val=""/>
                  <w:enabled/>
                  <w:calcOnExit w:val="0"/>
                  <w:textInput>
                    <w:default w:val="Limit 30 Characters"/>
                    <w:maxLength w:val="30"/>
                  </w:textInput>
                </w:ffData>
              </w:fldChar>
            </w:r>
            <w:r w:rsidRPr="00FC7028">
              <w:rPr>
                <w:rFonts w:ascii="Calibri" w:hAnsi="Calibri" w:cs="Calibri"/>
                <w:b/>
                <w:bCs/>
                <w:sz w:val="22"/>
                <w:szCs w:val="22"/>
              </w:rPr>
              <w:instrText xml:space="preserve"> FORMTEXT </w:instrText>
            </w:r>
            <w:r w:rsidRPr="00FC7028">
              <w:rPr>
                <w:rFonts w:ascii="Calibri" w:hAnsi="Calibri" w:cs="Calibri"/>
                <w:b/>
                <w:bCs/>
                <w:sz w:val="22"/>
                <w:szCs w:val="22"/>
              </w:rPr>
            </w:r>
            <w:r w:rsidRPr="00FC7028">
              <w:rPr>
                <w:rFonts w:ascii="Calibri" w:hAnsi="Calibri" w:cs="Calibri"/>
                <w:b/>
                <w:bCs/>
                <w:sz w:val="22"/>
                <w:szCs w:val="22"/>
              </w:rPr>
              <w:fldChar w:fldCharType="separate"/>
            </w:r>
            <w:r w:rsidRPr="00FC7028">
              <w:rPr>
                <w:rFonts w:ascii="Calibri" w:hAnsi="Calibri" w:cs="Calibri"/>
                <w:b/>
                <w:bCs/>
                <w:sz w:val="22"/>
                <w:szCs w:val="22"/>
              </w:rPr>
              <w:t>Mon: 3/26/12</w:t>
            </w:r>
          </w:p>
          <w:p w:rsidR="00E5161C" w:rsidRPr="00FC7028" w:rsidRDefault="00E5161C" w:rsidP="00FC7028">
            <w:pPr>
              <w:jc w:val="center"/>
              <w:rPr>
                <w:rFonts w:ascii="Calibri" w:hAnsi="Calibri" w:cs="Calibri"/>
                <w:b/>
                <w:bCs/>
                <w:sz w:val="22"/>
                <w:szCs w:val="22"/>
              </w:rPr>
            </w:pPr>
            <w:r w:rsidRPr="00FC7028">
              <w:rPr>
                <w:rFonts w:ascii="Calibri" w:hAnsi="Calibri" w:cs="Calibri"/>
                <w:b/>
                <w:bCs/>
                <w:sz w:val="22"/>
                <w:szCs w:val="22"/>
              </w:rPr>
              <w:t>Wed: 3/28/12</w:t>
            </w:r>
            <w:r w:rsidRPr="00FC7028">
              <w:rPr>
                <w:rFonts w:ascii="Calibri" w:hAnsi="Calibri" w:cs="Calibri"/>
                <w:b/>
                <w:bCs/>
                <w:sz w:val="22"/>
                <w:szCs w:val="22"/>
              </w:rPr>
              <w:fldChar w:fldCharType="end"/>
            </w:r>
          </w:p>
          <w:p w:rsidR="00E5161C" w:rsidRPr="00FC7028" w:rsidRDefault="00E5161C" w:rsidP="00FC7028">
            <w:pPr>
              <w:jc w:val="center"/>
              <w:rPr>
                <w:rFonts w:ascii="Calibri" w:hAnsi="Calibri" w:cs="Calibri"/>
                <w:b/>
                <w:bCs/>
                <w:sz w:val="22"/>
                <w:szCs w:val="22"/>
              </w:rPr>
            </w:pPr>
          </w:p>
        </w:tc>
        <w:tc>
          <w:tcPr>
            <w:tcW w:w="3960"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Course Evaluation</w:t>
            </w:r>
          </w:p>
        </w:tc>
        <w:tc>
          <w:tcPr>
            <w:tcW w:w="3240" w:type="dxa"/>
          </w:tcPr>
          <w:p w:rsidR="00E5161C" w:rsidRPr="00FC7028" w:rsidRDefault="00E5161C" w:rsidP="00AA0F19">
            <w:pPr>
              <w:rPr>
                <w:rFonts w:ascii="Calibri" w:hAnsi="Calibri" w:cs="Calibri"/>
                <w:sz w:val="22"/>
                <w:szCs w:val="22"/>
              </w:rPr>
            </w:pPr>
          </w:p>
        </w:tc>
        <w:tc>
          <w:tcPr>
            <w:tcW w:w="2430" w:type="dxa"/>
          </w:tcPr>
          <w:p w:rsidR="00E5161C" w:rsidRPr="00FC7028" w:rsidRDefault="00E5161C" w:rsidP="002F10F4">
            <w:pPr>
              <w:rPr>
                <w:rFonts w:ascii="Calibri" w:hAnsi="Calibri" w:cs="Calibri"/>
                <w:sz w:val="22"/>
                <w:szCs w:val="22"/>
              </w:rPr>
            </w:pPr>
            <w:r w:rsidRPr="00FC7028">
              <w:rPr>
                <w:rFonts w:ascii="Calibri" w:hAnsi="Calibri" w:cs="Calibri"/>
                <w:sz w:val="22"/>
                <w:szCs w:val="22"/>
              </w:rPr>
              <w:fldChar w:fldCharType="begin">
                <w:ffData>
                  <w:name w:val=""/>
                  <w:enabled/>
                  <w:calcOnExit w:val="0"/>
                  <w:textInput>
                    <w:default w:val="Limit 2500 Characters"/>
                    <w:maxLength w:val="2500"/>
                  </w:textInput>
                </w:ffData>
              </w:fldChar>
            </w:r>
            <w:r w:rsidRPr="00FC7028">
              <w:rPr>
                <w:rFonts w:ascii="Calibri" w:hAnsi="Calibri" w:cs="Calibri"/>
                <w:sz w:val="22"/>
                <w:szCs w:val="22"/>
              </w:rPr>
              <w:instrText xml:space="preserve"> FORMTEXT </w:instrText>
            </w:r>
            <w:r w:rsidRPr="00FC7028">
              <w:rPr>
                <w:rFonts w:ascii="Calibri" w:hAnsi="Calibri" w:cs="Calibri"/>
                <w:sz w:val="22"/>
                <w:szCs w:val="22"/>
              </w:rPr>
            </w:r>
            <w:r w:rsidRPr="00FC7028">
              <w:rPr>
                <w:rFonts w:ascii="Calibri" w:hAnsi="Calibri" w:cs="Calibri"/>
                <w:sz w:val="22"/>
                <w:szCs w:val="22"/>
              </w:rPr>
              <w:fldChar w:fldCharType="separate"/>
            </w:r>
            <w:r w:rsidRPr="00FC7028">
              <w:rPr>
                <w:rFonts w:ascii="Calibri" w:hAnsi="Calibri" w:cs="Calibri"/>
                <w:sz w:val="22"/>
                <w:szCs w:val="22"/>
              </w:rPr>
              <w:t xml:space="preserve">ATI Template Remediation due </w:t>
            </w:r>
          </w:p>
          <w:p w:rsidR="00E5161C" w:rsidRPr="00FC7028" w:rsidRDefault="00E5161C" w:rsidP="002F10F4">
            <w:pPr>
              <w:rPr>
                <w:rFonts w:ascii="Calibri" w:hAnsi="Calibri" w:cs="Calibri"/>
                <w:sz w:val="22"/>
                <w:szCs w:val="22"/>
              </w:rPr>
            </w:pPr>
            <w:r w:rsidRPr="00FC7028">
              <w:rPr>
                <w:rFonts w:ascii="Calibri" w:hAnsi="Calibri" w:cs="Calibri"/>
                <w:sz w:val="22"/>
                <w:szCs w:val="22"/>
              </w:rPr>
              <w:t>Review</w:t>
            </w:r>
          </w:p>
          <w:p w:rsidR="00E5161C" w:rsidRPr="00FC7028" w:rsidRDefault="00E5161C" w:rsidP="002F10F4">
            <w:pPr>
              <w:rPr>
                <w:rFonts w:ascii="Calibri" w:hAnsi="Calibri" w:cs="Calibri"/>
                <w:sz w:val="22"/>
                <w:szCs w:val="22"/>
              </w:rPr>
            </w:pPr>
            <w:r w:rsidRPr="00FC7028">
              <w:rPr>
                <w:rFonts w:ascii="Calibri" w:hAnsi="Calibri" w:cs="Calibri"/>
                <w:sz w:val="22"/>
                <w:szCs w:val="22"/>
              </w:rPr>
              <w:t>Lecture</w:t>
            </w:r>
          </w:p>
          <w:p w:rsidR="00E5161C" w:rsidRPr="00FC7028" w:rsidRDefault="00E5161C" w:rsidP="002F10F4">
            <w:pPr>
              <w:rPr>
                <w:rFonts w:ascii="Calibri" w:hAnsi="Calibri" w:cs="Calibri"/>
                <w:sz w:val="22"/>
                <w:szCs w:val="22"/>
              </w:rPr>
            </w:pPr>
            <w:r w:rsidRPr="00FC7028">
              <w:rPr>
                <w:rFonts w:ascii="Calibri" w:hAnsi="Calibri" w:cs="Calibri"/>
                <w:sz w:val="22"/>
                <w:szCs w:val="22"/>
              </w:rPr>
              <w:t>Final Comprehensive Exam</w:t>
            </w:r>
            <w:r w:rsidRPr="00FC7028">
              <w:rPr>
                <w:rFonts w:ascii="Calibri" w:hAnsi="Calibri" w:cs="Calibri"/>
                <w:sz w:val="22"/>
                <w:szCs w:val="22"/>
              </w:rPr>
              <w:fldChar w:fldCharType="end"/>
            </w:r>
          </w:p>
        </w:tc>
        <w:tc>
          <w:tcPr>
            <w:tcW w:w="2394" w:type="dxa"/>
          </w:tcPr>
          <w:p w:rsidR="00E5161C" w:rsidRPr="00FC7028" w:rsidRDefault="00E5161C" w:rsidP="00AA0F19">
            <w:pPr>
              <w:rPr>
                <w:rFonts w:ascii="Calibri" w:hAnsi="Calibri" w:cs="Calibri"/>
                <w:sz w:val="22"/>
                <w:szCs w:val="22"/>
              </w:rPr>
            </w:pPr>
            <w:r w:rsidRPr="00FC7028">
              <w:rPr>
                <w:rFonts w:ascii="Calibri" w:hAnsi="Calibri" w:cs="Calibri"/>
                <w:sz w:val="22"/>
                <w:szCs w:val="22"/>
              </w:rPr>
              <w:t>Comprehensive Computerized Final Exam</w:t>
            </w:r>
          </w:p>
          <w:p w:rsidR="00E5161C" w:rsidRPr="00FC7028" w:rsidRDefault="00E5161C" w:rsidP="00AA0F19">
            <w:pPr>
              <w:rPr>
                <w:rFonts w:ascii="Calibri" w:hAnsi="Calibri" w:cs="Calibri"/>
                <w:sz w:val="22"/>
                <w:szCs w:val="22"/>
              </w:rPr>
            </w:pPr>
          </w:p>
        </w:tc>
      </w:tr>
    </w:tbl>
    <w:p w:rsidR="00E5161C" w:rsidRDefault="00E5161C" w:rsidP="00EE2023">
      <w:pPr>
        <w:rPr>
          <w:rFonts w:ascii="Calibri" w:hAnsi="Calibri" w:cs="Calibri"/>
          <w:sz w:val="22"/>
          <w:szCs w:val="22"/>
        </w:rPr>
      </w:pPr>
    </w:p>
    <w:p w:rsidR="00E5161C" w:rsidRPr="00EE2023" w:rsidRDefault="00E5161C" w:rsidP="00EE2023">
      <w:pPr>
        <w:rPr>
          <w:rFonts w:ascii="Calibri" w:hAnsi="Calibri" w:cs="Calibri"/>
          <w:sz w:val="22"/>
          <w:szCs w:val="22"/>
        </w:rPr>
      </w:pPr>
    </w:p>
    <w:p w:rsidR="00E5161C" w:rsidRPr="00AF13E4" w:rsidRDefault="00E5161C" w:rsidP="00BF5DC7">
      <w:pPr>
        <w:jc w:val="both"/>
        <w:rPr>
          <w:rFonts w:ascii="Calibri" w:hAnsi="Calibri" w:cs="Calibri"/>
          <w:sz w:val="22"/>
          <w:szCs w:val="22"/>
        </w:rPr>
      </w:pPr>
    </w:p>
    <w:sectPr w:rsidR="00E5161C" w:rsidRPr="00AF13E4" w:rsidSect="00795070">
      <w:footerReference w:type="default" r:id="rId20"/>
      <w:pgSz w:w="15840" w:h="12240" w:orient="landscape" w:code="1"/>
      <w:pgMar w:top="1440" w:right="1152" w:bottom="1440" w:left="1152"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61C" w:rsidRDefault="00E5161C">
      <w:r>
        <w:separator/>
      </w:r>
    </w:p>
  </w:endnote>
  <w:endnote w:type="continuationSeparator" w:id="1">
    <w:p w:rsidR="00E5161C" w:rsidRDefault="00E51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onaco">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C" w:rsidRPr="00B021A1" w:rsidRDefault="00E5161C" w:rsidP="00B021A1">
    <w:pPr>
      <w:pStyle w:val="Footer"/>
      <w:tabs>
        <w:tab w:val="clear" w:pos="4320"/>
        <w:tab w:val="clear" w:pos="8640"/>
        <w:tab w:val="right" w:pos="9360"/>
      </w:tabs>
      <w:rPr>
        <w:rFonts w:ascii="Arial" w:hAnsi="Arial" w:cs="Arial"/>
        <w:sz w:val="16"/>
        <w:szCs w:val="16"/>
      </w:rPr>
    </w:pPr>
    <w:r>
      <w:rPr>
        <w:noProof/>
      </w:rPr>
      <w:pict>
        <v:group id="_x0000_s2049" style="position:absolute;margin-left:24.2pt;margin-top:-17.45pt;width:580.05pt;height:45.4pt;z-index:251660288;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b8cce4" stroked="f" strokecolor="#943634">
            <v:fill color2="#943634"/>
            <v:textbox style="mso-next-textbox:#_x0000_s2050">
              <w:txbxContent>
                <w:p w:rsidR="00E5161C" w:rsidRPr="00FC7028" w:rsidRDefault="00E5161C" w:rsidP="00D01DA5">
                  <w:pPr>
                    <w:pStyle w:val="Footer"/>
                    <w:jc w:val="right"/>
                    <w:rPr>
                      <w:rFonts w:ascii="Calibri" w:hAnsi="Calibri" w:cs="Calibri"/>
                      <w:spacing w:val="60"/>
                    </w:rPr>
                  </w:pPr>
                  <w:r w:rsidRPr="00FC7028">
                    <w:rPr>
                      <w:rFonts w:ascii="Calibri" w:hAnsi="Calibri" w:cs="Calibri"/>
                      <w:spacing w:val="60"/>
                    </w:rPr>
                    <w:t>West Coast University Course Syllabus</w:t>
                  </w:r>
                </w:p>
                <w:p w:rsidR="00E5161C" w:rsidRPr="00FC7028" w:rsidRDefault="00E5161C" w:rsidP="00D01DA5">
                  <w:pPr>
                    <w:pStyle w:val="Footer"/>
                    <w:jc w:val="right"/>
                    <w:rPr>
                      <w:rFonts w:ascii="Calibri" w:hAnsi="Calibri" w:cs="Calibri"/>
                    </w:rPr>
                  </w:pPr>
                  <w:r w:rsidRPr="00FC7028">
                    <w:rPr>
                      <w:rFonts w:ascii="Calibri" w:hAnsi="Calibri" w:cs="Calibri"/>
                    </w:rPr>
                    <w:t xml:space="preserve">Revision Date:  </w:t>
                  </w:r>
                </w:p>
              </w:txbxContent>
            </v:textbox>
          </v:rect>
          <v:rect id="_x0000_s2051" style="position:absolute;left:9763;top:14903;width:2102;height:432;mso-position-horizontal-relative:page;mso-position-vertical:center;mso-position-vertical-relative:bottom-margin-area" o:allowincell="f" fillcolor="#17365d" stroked="f">
            <v:fill color2="#943634"/>
            <v:textbox style="mso-next-textbox:#_x0000_s2051">
              <w:txbxContent>
                <w:p w:rsidR="00E5161C" w:rsidRPr="00FC7028" w:rsidRDefault="00E5161C" w:rsidP="00D01DA5">
                  <w:pPr>
                    <w:pStyle w:val="Footer"/>
                    <w:rPr>
                      <w:rFonts w:ascii="Calibri" w:hAnsi="Calibri" w:cs="Calibri"/>
                    </w:rPr>
                  </w:pPr>
                  <w:r w:rsidRPr="00FC7028">
                    <w:rPr>
                      <w:rFonts w:ascii="Calibri" w:hAnsi="Calibri" w:cs="Calibri"/>
                      <w:color w:val="FFFFFF"/>
                    </w:rPr>
                    <w:t xml:space="preserve">Page </w:t>
                  </w:r>
                  <w:fldSimple w:instr=" PAGE   \* MERGEFORMAT ">
                    <w:r w:rsidRPr="005129ED">
                      <w:rPr>
                        <w:rFonts w:ascii="Calibri" w:hAnsi="Calibri" w:cs="Calibri"/>
                        <w:noProof/>
                        <w:color w:val="FFFFFF"/>
                      </w:rPr>
                      <w:t>1</w:t>
                    </w:r>
                  </w:fldSimple>
                </w:p>
                <w:p w:rsidR="00E5161C" w:rsidRPr="00FC7028" w:rsidRDefault="00E5161C" w:rsidP="00D01DA5">
                  <w:pPr>
                    <w:pStyle w:val="Footer"/>
                    <w:rPr>
                      <w:rFonts w:ascii="Calibri" w:hAnsi="Calibri" w:cs="Calibri"/>
                    </w:rPr>
                  </w:pPr>
                  <w:r w:rsidRPr="00FC7028">
                    <w:rPr>
                      <w:rFonts w:ascii="Calibri" w:hAnsi="Calibri" w:cs="Calibri"/>
                    </w:rPr>
                    <w:t>January 26, 2012</w:t>
                  </w:r>
                </w:p>
                <w:p w:rsidR="00E5161C" w:rsidRPr="00FC7028" w:rsidRDefault="00E5161C" w:rsidP="00D01DA5">
                  <w:pPr>
                    <w:pStyle w:val="Footer"/>
                    <w:rPr>
                      <w:rFonts w:ascii="Calibri" w:hAnsi="Calibri" w:cs="Calibri"/>
                      <w:color w:val="FFFFFF"/>
                    </w:rPr>
                  </w:pP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r>
      <w:rPr>
        <w:rFonts w:ascii="Arial" w:hAnsi="Arial" w:cs="Arial"/>
        <w:sz w:val="16"/>
        <w:szCs w:val="16"/>
      </w:rPr>
      <w:t>Revision Date: Month, Year (i.e. February, 2010)</w:t>
    </w:r>
    <w:r>
      <w:rPr>
        <w:rFonts w:ascii="Arial" w:hAnsi="Arial" w:cs="Arial"/>
        <w:sz w:val="16"/>
        <w:szCs w:val="16"/>
      </w:rPr>
      <w:tab/>
      <w:t xml:space="preserve">Page </w:t>
    </w:r>
    <w:fldSimple w:instr=" PAGE   \* MERGEFORMAT ">
      <w:r w:rsidRPr="005129ED">
        <w:rPr>
          <w:rFonts w:ascii="Arial" w:hAnsi="Arial" w:cs="Arial"/>
          <w:noProof/>
          <w:sz w:val="16"/>
          <w:szCs w:val="16"/>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C" w:rsidRPr="00B021A1" w:rsidRDefault="00E5161C" w:rsidP="00B021A1">
    <w:pPr>
      <w:pStyle w:val="Footer"/>
      <w:tabs>
        <w:tab w:val="clear" w:pos="4320"/>
        <w:tab w:val="clear" w:pos="8640"/>
        <w:tab w:val="right" w:pos="9360"/>
      </w:tabs>
      <w:rPr>
        <w:rFonts w:ascii="Arial" w:hAnsi="Arial" w:cs="Arial"/>
        <w:sz w:val="16"/>
        <w:szCs w:val="16"/>
      </w:rPr>
    </w:pPr>
    <w:r>
      <w:rPr>
        <w:noProof/>
      </w:rPr>
      <w:pict>
        <v:group id="_x0000_s2053" style="position:absolute;margin-left:24.2pt;margin-top:-17.45pt;width:743.05pt;height:45.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b8cce4" stroked="f" strokecolor="#943634">
            <v:fill color2="#943634"/>
            <v:textbox style="mso-next-textbox:#_x0000_s2054">
              <w:txbxContent>
                <w:p w:rsidR="00E5161C" w:rsidRPr="00FC7028" w:rsidRDefault="00E5161C" w:rsidP="00D01DA5">
                  <w:pPr>
                    <w:pStyle w:val="Footer"/>
                    <w:jc w:val="right"/>
                    <w:rPr>
                      <w:rFonts w:ascii="Calibri" w:hAnsi="Calibri" w:cs="Calibri"/>
                      <w:spacing w:val="60"/>
                    </w:rPr>
                  </w:pPr>
                  <w:r w:rsidRPr="00FC7028">
                    <w:rPr>
                      <w:rFonts w:ascii="Calibri" w:hAnsi="Calibri" w:cs="Calibri"/>
                      <w:spacing w:val="60"/>
                    </w:rPr>
                    <w:t>West Coast University Course Syllabus</w:t>
                  </w:r>
                </w:p>
                <w:p w:rsidR="00E5161C" w:rsidRPr="00FC7028" w:rsidRDefault="00E5161C" w:rsidP="00D01DA5">
                  <w:pPr>
                    <w:pStyle w:val="Footer"/>
                    <w:jc w:val="right"/>
                    <w:rPr>
                      <w:rFonts w:ascii="Calibri" w:hAnsi="Calibri" w:cs="Calibri"/>
                    </w:rPr>
                  </w:pPr>
                  <w:r w:rsidRPr="00FC7028">
                    <w:rPr>
                      <w:rFonts w:ascii="Calibri" w:hAnsi="Calibri" w:cs="Calibri"/>
                    </w:rPr>
                    <w:t xml:space="preserve">Revision Date:  </w:t>
                  </w:r>
                </w:p>
              </w:txbxContent>
            </v:textbox>
          </v:rect>
          <v:rect id="_x0000_s2055" style="position:absolute;left:9763;top:14903;width:2102;height:432;mso-position-horizontal-relative:page;mso-position-vertical:center;mso-position-vertical-relative:bottom-margin-area" o:allowincell="f" fillcolor="#17365d" stroked="f">
            <v:fill color2="#943634"/>
            <v:textbox style="mso-next-textbox:#_x0000_s2055">
              <w:txbxContent>
                <w:p w:rsidR="00E5161C" w:rsidRPr="00FC7028" w:rsidRDefault="00E5161C" w:rsidP="00D01DA5">
                  <w:pPr>
                    <w:pStyle w:val="Footer"/>
                    <w:rPr>
                      <w:rFonts w:ascii="Calibri" w:hAnsi="Calibri" w:cs="Calibri"/>
                    </w:rPr>
                  </w:pPr>
                  <w:r w:rsidRPr="00FC7028">
                    <w:rPr>
                      <w:rFonts w:ascii="Calibri" w:hAnsi="Calibri" w:cs="Calibri"/>
                      <w:color w:val="FFFFFF"/>
                    </w:rPr>
                    <w:t xml:space="preserve">Page </w:t>
                  </w:r>
                  <w:fldSimple w:instr=" PAGE   \* MERGEFORMAT ">
                    <w:r w:rsidRPr="005129ED">
                      <w:rPr>
                        <w:rFonts w:ascii="Calibri" w:hAnsi="Calibri" w:cs="Calibri"/>
                        <w:noProof/>
                        <w:color w:val="FFFFFF"/>
                      </w:rPr>
                      <w:t>34</w:t>
                    </w:r>
                  </w:fldSimple>
                </w:p>
                <w:p w:rsidR="00E5161C" w:rsidRPr="00FC7028" w:rsidRDefault="00E5161C" w:rsidP="00D01DA5">
                  <w:pPr>
                    <w:pStyle w:val="Footer"/>
                    <w:rPr>
                      <w:rFonts w:ascii="Calibri" w:hAnsi="Calibri" w:cs="Calibri"/>
                    </w:rPr>
                  </w:pPr>
                  <w:r w:rsidRPr="00FC7028">
                    <w:rPr>
                      <w:rFonts w:ascii="Calibri" w:hAnsi="Calibri" w:cs="Calibri"/>
                    </w:rPr>
                    <w:t>January 26, 2012</w:t>
                  </w:r>
                </w:p>
                <w:p w:rsidR="00E5161C" w:rsidRPr="00FC7028" w:rsidRDefault="00E5161C" w:rsidP="00D01DA5">
                  <w:pPr>
                    <w:pStyle w:val="Footer"/>
                    <w:rPr>
                      <w:rFonts w:ascii="Calibri" w:hAnsi="Calibri" w:cs="Calibri"/>
                      <w:color w:val="FFFFFF"/>
                    </w:rPr>
                  </w:pP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r>
      <w:rPr>
        <w:rFonts w:ascii="Arial" w:hAnsi="Arial" w:cs="Arial"/>
        <w:sz w:val="16"/>
        <w:szCs w:val="16"/>
      </w:rPr>
      <w:t>Revision Date: Month, Year (i.e. February, 2010)</w:t>
    </w:r>
    <w:r>
      <w:rPr>
        <w:rFonts w:ascii="Arial" w:hAnsi="Arial" w:cs="Arial"/>
        <w:sz w:val="16"/>
        <w:szCs w:val="16"/>
      </w:rPr>
      <w:tab/>
      <w:t xml:space="preserve">Page </w:t>
    </w:r>
    <w:fldSimple w:instr=" PAGE   \* MERGEFORMAT ">
      <w:r w:rsidRPr="005129ED">
        <w:rPr>
          <w:rFonts w:ascii="Arial" w:hAnsi="Arial" w:cs="Arial"/>
          <w:noProof/>
          <w:sz w:val="16"/>
          <w:szCs w:val="16"/>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61C" w:rsidRDefault="00E5161C">
      <w:r>
        <w:separator/>
      </w:r>
    </w:p>
  </w:footnote>
  <w:footnote w:type="continuationSeparator" w:id="1">
    <w:p w:rsidR="00E5161C" w:rsidRDefault="00E51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1C" w:rsidRDefault="00E51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7FE"/>
    <w:multiLevelType w:val="hybridMultilevel"/>
    <w:tmpl w:val="EDE28580"/>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1">
    <w:nsid w:val="04607E61"/>
    <w:multiLevelType w:val="hybridMultilevel"/>
    <w:tmpl w:val="5DF6FD02"/>
    <w:lvl w:ilvl="0" w:tplc="BF0237AC">
      <w:start w:val="6"/>
      <w:numFmt w:val="decimal"/>
      <w:lvlText w:val="%1."/>
      <w:lvlJc w:val="left"/>
      <w:pPr>
        <w:ind w:left="16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B47DA0"/>
    <w:multiLevelType w:val="hybridMultilevel"/>
    <w:tmpl w:val="25BC21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6C55EDC"/>
    <w:multiLevelType w:val="hybridMultilevel"/>
    <w:tmpl w:val="5C9C37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A685F1C"/>
    <w:multiLevelType w:val="hybridMultilevel"/>
    <w:tmpl w:val="E9DC6566"/>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5">
    <w:nsid w:val="0AAB6336"/>
    <w:multiLevelType w:val="hybridMultilevel"/>
    <w:tmpl w:val="88DE1562"/>
    <w:lvl w:ilvl="0" w:tplc="E466D316">
      <w:start w:val="7"/>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6">
    <w:nsid w:val="0AC605D8"/>
    <w:multiLevelType w:val="hybridMultilevel"/>
    <w:tmpl w:val="B8C61CD6"/>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7">
    <w:nsid w:val="0DAC372F"/>
    <w:multiLevelType w:val="hybridMultilevel"/>
    <w:tmpl w:val="C2328742"/>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8">
    <w:nsid w:val="0F53033C"/>
    <w:multiLevelType w:val="hybridMultilevel"/>
    <w:tmpl w:val="0BB0A518"/>
    <w:lvl w:ilvl="0" w:tplc="63787774">
      <w:start w:val="4"/>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9">
    <w:nsid w:val="0F572EA3"/>
    <w:multiLevelType w:val="hybridMultilevel"/>
    <w:tmpl w:val="73D40412"/>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10">
    <w:nsid w:val="12DE74D2"/>
    <w:multiLevelType w:val="hybridMultilevel"/>
    <w:tmpl w:val="E3BE8692"/>
    <w:lvl w:ilvl="0" w:tplc="5A4ECBAA">
      <w:start w:val="1"/>
      <w:numFmt w:val="decimal"/>
      <w:lvlText w:val="%1."/>
      <w:lvlJc w:val="left"/>
      <w:pPr>
        <w:ind w:left="1685" w:hanging="360"/>
      </w:pPr>
    </w:lvl>
    <w:lvl w:ilvl="1" w:tplc="04090019">
      <w:start w:val="1"/>
      <w:numFmt w:val="lowerLetter"/>
      <w:lvlText w:val="%2."/>
      <w:lvlJc w:val="left"/>
      <w:pPr>
        <w:ind w:left="2405" w:hanging="360"/>
      </w:pPr>
    </w:lvl>
    <w:lvl w:ilvl="2" w:tplc="0409001B">
      <w:start w:val="1"/>
      <w:numFmt w:val="lowerRoman"/>
      <w:lvlText w:val="%3."/>
      <w:lvlJc w:val="right"/>
      <w:pPr>
        <w:ind w:left="3125" w:hanging="180"/>
      </w:pPr>
    </w:lvl>
    <w:lvl w:ilvl="3" w:tplc="0409000F">
      <w:start w:val="1"/>
      <w:numFmt w:val="decimal"/>
      <w:lvlText w:val="%4."/>
      <w:lvlJc w:val="left"/>
      <w:pPr>
        <w:ind w:left="3845" w:hanging="360"/>
      </w:pPr>
    </w:lvl>
    <w:lvl w:ilvl="4" w:tplc="04090019">
      <w:start w:val="1"/>
      <w:numFmt w:val="lowerLetter"/>
      <w:lvlText w:val="%5."/>
      <w:lvlJc w:val="left"/>
      <w:pPr>
        <w:ind w:left="4565" w:hanging="360"/>
      </w:pPr>
    </w:lvl>
    <w:lvl w:ilvl="5" w:tplc="0409001B">
      <w:start w:val="1"/>
      <w:numFmt w:val="lowerRoman"/>
      <w:lvlText w:val="%6."/>
      <w:lvlJc w:val="right"/>
      <w:pPr>
        <w:ind w:left="5285" w:hanging="180"/>
      </w:pPr>
    </w:lvl>
    <w:lvl w:ilvl="6" w:tplc="0409000F">
      <w:start w:val="1"/>
      <w:numFmt w:val="decimal"/>
      <w:lvlText w:val="%7."/>
      <w:lvlJc w:val="left"/>
      <w:pPr>
        <w:ind w:left="6005" w:hanging="360"/>
      </w:pPr>
    </w:lvl>
    <w:lvl w:ilvl="7" w:tplc="04090019">
      <w:start w:val="1"/>
      <w:numFmt w:val="lowerLetter"/>
      <w:lvlText w:val="%8."/>
      <w:lvlJc w:val="left"/>
      <w:pPr>
        <w:ind w:left="6725" w:hanging="360"/>
      </w:pPr>
    </w:lvl>
    <w:lvl w:ilvl="8" w:tplc="0409001B">
      <w:start w:val="1"/>
      <w:numFmt w:val="lowerRoman"/>
      <w:lvlText w:val="%9."/>
      <w:lvlJc w:val="right"/>
      <w:pPr>
        <w:ind w:left="7445" w:hanging="180"/>
      </w:pPr>
    </w:lvl>
  </w:abstractNum>
  <w:abstractNum w:abstractNumId="11">
    <w:nsid w:val="14F648F3"/>
    <w:multiLevelType w:val="hybridMultilevel"/>
    <w:tmpl w:val="F378FCE0"/>
    <w:lvl w:ilvl="0" w:tplc="88DE0C94">
      <w:start w:val="9"/>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12">
    <w:nsid w:val="1D381F1F"/>
    <w:multiLevelType w:val="hybridMultilevel"/>
    <w:tmpl w:val="CC243226"/>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13">
    <w:nsid w:val="1DE04304"/>
    <w:multiLevelType w:val="hybridMultilevel"/>
    <w:tmpl w:val="85C8CD18"/>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14">
    <w:nsid w:val="1EC64B29"/>
    <w:multiLevelType w:val="hybridMultilevel"/>
    <w:tmpl w:val="956A82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009410A"/>
    <w:multiLevelType w:val="multilevel"/>
    <w:tmpl w:val="AF40A3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76C12B9"/>
    <w:multiLevelType w:val="hybridMultilevel"/>
    <w:tmpl w:val="4A8C74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7D37CEE"/>
    <w:multiLevelType w:val="hybridMultilevel"/>
    <w:tmpl w:val="13F026D6"/>
    <w:lvl w:ilvl="0" w:tplc="05B41A36">
      <w:start w:val="9"/>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18">
    <w:nsid w:val="2D5A0BFA"/>
    <w:multiLevelType w:val="hybridMultilevel"/>
    <w:tmpl w:val="00BECFE6"/>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19">
    <w:nsid w:val="311D6408"/>
    <w:multiLevelType w:val="hybridMultilevel"/>
    <w:tmpl w:val="86A6325A"/>
    <w:lvl w:ilvl="0" w:tplc="0409000F">
      <w:start w:val="1"/>
      <w:numFmt w:val="decimal"/>
      <w:lvlText w:val="%1."/>
      <w:lvlJc w:val="left"/>
      <w:pPr>
        <w:ind w:left="965" w:hanging="360"/>
      </w:pPr>
    </w:lvl>
    <w:lvl w:ilvl="1" w:tplc="0409000F">
      <w:start w:val="1"/>
      <w:numFmt w:val="decimal"/>
      <w:lvlText w:val="%2."/>
      <w:lvlJc w:val="left"/>
      <w:pPr>
        <w:ind w:left="1685" w:hanging="360"/>
      </w:pPr>
      <w:rPr>
        <w:rFonts w:hint="default"/>
      </w:r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20">
    <w:nsid w:val="33660E92"/>
    <w:multiLevelType w:val="hybridMultilevel"/>
    <w:tmpl w:val="49DCE900"/>
    <w:lvl w:ilvl="0" w:tplc="75DAD12E">
      <w:start w:val="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3EA61AE"/>
    <w:multiLevelType w:val="hybridMultilevel"/>
    <w:tmpl w:val="4E2EAD90"/>
    <w:lvl w:ilvl="0" w:tplc="0409000F">
      <w:start w:val="1"/>
      <w:numFmt w:val="decimal"/>
      <w:lvlText w:val="%1."/>
      <w:lvlJc w:val="left"/>
      <w:pPr>
        <w:ind w:left="965" w:hanging="360"/>
      </w:pPr>
    </w:lvl>
    <w:lvl w:ilvl="1" w:tplc="0409000F">
      <w:start w:val="1"/>
      <w:numFmt w:val="decimal"/>
      <w:lvlText w:val="%2."/>
      <w:lvlJc w:val="left"/>
      <w:pPr>
        <w:ind w:left="1685" w:hanging="360"/>
      </w:pPr>
      <w:rPr>
        <w:rFonts w:hint="default"/>
      </w:r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22">
    <w:nsid w:val="354D0968"/>
    <w:multiLevelType w:val="hybridMultilevel"/>
    <w:tmpl w:val="21146010"/>
    <w:lvl w:ilvl="0" w:tplc="D0502B60">
      <w:start w:val="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6580B7E"/>
    <w:multiLevelType w:val="hybridMultilevel"/>
    <w:tmpl w:val="A1FA7906"/>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24">
    <w:nsid w:val="38C06A90"/>
    <w:multiLevelType w:val="hybridMultilevel"/>
    <w:tmpl w:val="A9A819AC"/>
    <w:lvl w:ilvl="0" w:tplc="54BC2A84">
      <w:start w:val="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9E37E3D"/>
    <w:multiLevelType w:val="hybridMultilevel"/>
    <w:tmpl w:val="86E6C1D0"/>
    <w:lvl w:ilvl="0" w:tplc="9B42A3A4">
      <w:start w:val="9"/>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CD868C7"/>
    <w:multiLevelType w:val="hybridMultilevel"/>
    <w:tmpl w:val="F2D095D6"/>
    <w:lvl w:ilvl="0" w:tplc="10BAF9EC">
      <w:start w:val="8"/>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F6D02CE"/>
    <w:multiLevelType w:val="hybridMultilevel"/>
    <w:tmpl w:val="479CB1D6"/>
    <w:lvl w:ilvl="0" w:tplc="EF902590">
      <w:start w:val="7"/>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28">
    <w:nsid w:val="400A00ED"/>
    <w:multiLevelType w:val="hybridMultilevel"/>
    <w:tmpl w:val="441C7B3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0554861"/>
    <w:multiLevelType w:val="hybridMultilevel"/>
    <w:tmpl w:val="2F72A0BE"/>
    <w:lvl w:ilvl="0" w:tplc="3F5860BA">
      <w:start w:val="1"/>
      <w:numFmt w:val="bullet"/>
      <w:lvlText w:val=""/>
      <w:lvlJc w:val="left"/>
      <w:pPr>
        <w:tabs>
          <w:tab w:val="num" w:pos="720"/>
        </w:tabs>
        <w:ind w:left="720" w:hanging="360"/>
      </w:pPr>
      <w:rPr>
        <w:rFonts w:ascii="Symbol" w:hAnsi="Symbol" w:cs="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41214D3E"/>
    <w:multiLevelType w:val="hybridMultilevel"/>
    <w:tmpl w:val="CE88E748"/>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31">
    <w:nsid w:val="41D4141D"/>
    <w:multiLevelType w:val="hybridMultilevel"/>
    <w:tmpl w:val="B7B65F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425F705F"/>
    <w:multiLevelType w:val="hybridMultilevel"/>
    <w:tmpl w:val="C0225F48"/>
    <w:lvl w:ilvl="0" w:tplc="0409000F">
      <w:start w:val="1"/>
      <w:numFmt w:val="decimal"/>
      <w:lvlText w:val="%1."/>
      <w:lvlJc w:val="left"/>
      <w:pPr>
        <w:ind w:left="965" w:hanging="360"/>
      </w:p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33">
    <w:nsid w:val="456B5390"/>
    <w:multiLevelType w:val="hybridMultilevel"/>
    <w:tmpl w:val="55EC926E"/>
    <w:lvl w:ilvl="0" w:tplc="08AAC77C">
      <w:start w:val="5"/>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34">
    <w:nsid w:val="47D3366C"/>
    <w:multiLevelType w:val="hybridMultilevel"/>
    <w:tmpl w:val="F43068FE"/>
    <w:lvl w:ilvl="0" w:tplc="17B84326">
      <w:start w:val="5"/>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9C5574B"/>
    <w:multiLevelType w:val="hybridMultilevel"/>
    <w:tmpl w:val="63005C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49CE25E7"/>
    <w:multiLevelType w:val="hybridMultilevel"/>
    <w:tmpl w:val="7236FF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4A0740B4"/>
    <w:multiLevelType w:val="hybridMultilevel"/>
    <w:tmpl w:val="A3F0C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DE50D6D"/>
    <w:multiLevelType w:val="hybridMultilevel"/>
    <w:tmpl w:val="5E38EE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51ED4864"/>
    <w:multiLevelType w:val="hybridMultilevel"/>
    <w:tmpl w:val="58808FC4"/>
    <w:lvl w:ilvl="0" w:tplc="2346C166">
      <w:start w:val="1"/>
      <w:numFmt w:val="decimal"/>
      <w:lvlText w:val="%1."/>
      <w:lvlJc w:val="left"/>
      <w:pPr>
        <w:ind w:left="1685" w:hanging="360"/>
      </w:pPr>
    </w:lvl>
    <w:lvl w:ilvl="1" w:tplc="F0ACA712">
      <w:start w:val="1"/>
      <w:numFmt w:val="lowerLetter"/>
      <w:lvlText w:val="%2."/>
      <w:lvlJc w:val="left"/>
      <w:pPr>
        <w:ind w:left="2405" w:hanging="360"/>
      </w:pPr>
      <w:rPr>
        <w:rFonts w:hint="default"/>
      </w:rPr>
    </w:lvl>
    <w:lvl w:ilvl="2" w:tplc="0409001B">
      <w:start w:val="1"/>
      <w:numFmt w:val="lowerRoman"/>
      <w:lvlText w:val="%3."/>
      <w:lvlJc w:val="right"/>
      <w:pPr>
        <w:ind w:left="3125" w:hanging="180"/>
      </w:pPr>
    </w:lvl>
    <w:lvl w:ilvl="3" w:tplc="0409000F">
      <w:start w:val="1"/>
      <w:numFmt w:val="decimal"/>
      <w:lvlText w:val="%4."/>
      <w:lvlJc w:val="left"/>
      <w:pPr>
        <w:ind w:left="3845" w:hanging="360"/>
      </w:pPr>
    </w:lvl>
    <w:lvl w:ilvl="4" w:tplc="04090019">
      <w:start w:val="1"/>
      <w:numFmt w:val="lowerLetter"/>
      <w:lvlText w:val="%5."/>
      <w:lvlJc w:val="left"/>
      <w:pPr>
        <w:ind w:left="4565" w:hanging="360"/>
      </w:pPr>
    </w:lvl>
    <w:lvl w:ilvl="5" w:tplc="0409001B">
      <w:start w:val="1"/>
      <w:numFmt w:val="lowerRoman"/>
      <w:lvlText w:val="%6."/>
      <w:lvlJc w:val="right"/>
      <w:pPr>
        <w:ind w:left="5285" w:hanging="180"/>
      </w:pPr>
    </w:lvl>
    <w:lvl w:ilvl="6" w:tplc="0409000F">
      <w:start w:val="1"/>
      <w:numFmt w:val="decimal"/>
      <w:lvlText w:val="%7."/>
      <w:lvlJc w:val="left"/>
      <w:pPr>
        <w:ind w:left="6005" w:hanging="360"/>
      </w:pPr>
    </w:lvl>
    <w:lvl w:ilvl="7" w:tplc="04090019">
      <w:start w:val="1"/>
      <w:numFmt w:val="lowerLetter"/>
      <w:lvlText w:val="%8."/>
      <w:lvlJc w:val="left"/>
      <w:pPr>
        <w:ind w:left="6725" w:hanging="360"/>
      </w:pPr>
    </w:lvl>
    <w:lvl w:ilvl="8" w:tplc="0409001B">
      <w:start w:val="1"/>
      <w:numFmt w:val="lowerRoman"/>
      <w:lvlText w:val="%9."/>
      <w:lvlJc w:val="right"/>
      <w:pPr>
        <w:ind w:left="7445" w:hanging="180"/>
      </w:pPr>
    </w:lvl>
  </w:abstractNum>
  <w:abstractNum w:abstractNumId="40">
    <w:nsid w:val="52846113"/>
    <w:multiLevelType w:val="hybridMultilevel"/>
    <w:tmpl w:val="9948C670"/>
    <w:lvl w:ilvl="0" w:tplc="F8927E58">
      <w:start w:val="8"/>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41">
    <w:nsid w:val="54AD3C14"/>
    <w:multiLevelType w:val="hybridMultilevel"/>
    <w:tmpl w:val="DCB218E6"/>
    <w:lvl w:ilvl="0" w:tplc="B53EC242">
      <w:start w:val="9"/>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42">
    <w:nsid w:val="57D71943"/>
    <w:multiLevelType w:val="hybridMultilevel"/>
    <w:tmpl w:val="E3C49D26"/>
    <w:lvl w:ilvl="0" w:tplc="B182691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586F5C4A"/>
    <w:multiLevelType w:val="hybridMultilevel"/>
    <w:tmpl w:val="9FB45B14"/>
    <w:lvl w:ilvl="0" w:tplc="86D6691A">
      <w:start w:val="1"/>
      <w:numFmt w:val="decimal"/>
      <w:lvlText w:val="%1."/>
      <w:lvlJc w:val="left"/>
      <w:pPr>
        <w:ind w:left="1685" w:hanging="360"/>
      </w:pPr>
    </w:lvl>
    <w:lvl w:ilvl="1" w:tplc="04090019">
      <w:start w:val="1"/>
      <w:numFmt w:val="lowerLetter"/>
      <w:lvlText w:val="%2."/>
      <w:lvlJc w:val="left"/>
      <w:pPr>
        <w:ind w:left="2405" w:hanging="360"/>
      </w:pPr>
    </w:lvl>
    <w:lvl w:ilvl="2" w:tplc="0409001B">
      <w:start w:val="1"/>
      <w:numFmt w:val="lowerRoman"/>
      <w:lvlText w:val="%3."/>
      <w:lvlJc w:val="right"/>
      <w:pPr>
        <w:ind w:left="3125" w:hanging="180"/>
      </w:pPr>
    </w:lvl>
    <w:lvl w:ilvl="3" w:tplc="0409000F">
      <w:start w:val="1"/>
      <w:numFmt w:val="decimal"/>
      <w:lvlText w:val="%4."/>
      <w:lvlJc w:val="left"/>
      <w:pPr>
        <w:ind w:left="3845" w:hanging="360"/>
      </w:pPr>
    </w:lvl>
    <w:lvl w:ilvl="4" w:tplc="04090019">
      <w:start w:val="1"/>
      <w:numFmt w:val="lowerLetter"/>
      <w:lvlText w:val="%5."/>
      <w:lvlJc w:val="left"/>
      <w:pPr>
        <w:ind w:left="4565" w:hanging="360"/>
      </w:pPr>
    </w:lvl>
    <w:lvl w:ilvl="5" w:tplc="0409001B">
      <w:start w:val="1"/>
      <w:numFmt w:val="lowerRoman"/>
      <w:lvlText w:val="%6."/>
      <w:lvlJc w:val="right"/>
      <w:pPr>
        <w:ind w:left="5285" w:hanging="180"/>
      </w:pPr>
    </w:lvl>
    <w:lvl w:ilvl="6" w:tplc="0409000F">
      <w:start w:val="1"/>
      <w:numFmt w:val="decimal"/>
      <w:lvlText w:val="%7."/>
      <w:lvlJc w:val="left"/>
      <w:pPr>
        <w:ind w:left="6005" w:hanging="360"/>
      </w:pPr>
    </w:lvl>
    <w:lvl w:ilvl="7" w:tplc="04090019">
      <w:start w:val="1"/>
      <w:numFmt w:val="lowerLetter"/>
      <w:lvlText w:val="%8."/>
      <w:lvlJc w:val="left"/>
      <w:pPr>
        <w:ind w:left="6725" w:hanging="360"/>
      </w:pPr>
    </w:lvl>
    <w:lvl w:ilvl="8" w:tplc="0409001B">
      <w:start w:val="1"/>
      <w:numFmt w:val="lowerRoman"/>
      <w:lvlText w:val="%9."/>
      <w:lvlJc w:val="right"/>
      <w:pPr>
        <w:ind w:left="7445" w:hanging="180"/>
      </w:pPr>
    </w:lvl>
  </w:abstractNum>
  <w:abstractNum w:abstractNumId="44">
    <w:nsid w:val="5CE92923"/>
    <w:multiLevelType w:val="hybridMultilevel"/>
    <w:tmpl w:val="29C00568"/>
    <w:lvl w:ilvl="0" w:tplc="63589A2C">
      <w:start w:val="7"/>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45">
    <w:nsid w:val="5CFF700A"/>
    <w:multiLevelType w:val="hybridMultilevel"/>
    <w:tmpl w:val="3710C828"/>
    <w:lvl w:ilvl="0" w:tplc="835CCC68">
      <w:start w:val="9"/>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65D90BBD"/>
    <w:multiLevelType w:val="hybridMultilevel"/>
    <w:tmpl w:val="E1087BF0"/>
    <w:lvl w:ilvl="0" w:tplc="0409000F">
      <w:start w:val="1"/>
      <w:numFmt w:val="decimal"/>
      <w:lvlText w:val="%1."/>
      <w:lvlJc w:val="left"/>
      <w:pPr>
        <w:ind w:left="702" w:hanging="360"/>
      </w:pPr>
    </w:lvl>
    <w:lvl w:ilvl="1" w:tplc="0409000F">
      <w:start w:val="1"/>
      <w:numFmt w:val="decimal"/>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47">
    <w:nsid w:val="66C2624E"/>
    <w:multiLevelType w:val="hybridMultilevel"/>
    <w:tmpl w:val="E83E2AF0"/>
    <w:lvl w:ilvl="0" w:tplc="9034A6D0">
      <w:start w:val="7"/>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48">
    <w:nsid w:val="673410CC"/>
    <w:multiLevelType w:val="hybridMultilevel"/>
    <w:tmpl w:val="2BCA3DB6"/>
    <w:lvl w:ilvl="0" w:tplc="F188B58C">
      <w:start w:val="9"/>
      <w:numFmt w:val="decimal"/>
      <w:lvlText w:val="%1."/>
      <w:lvlJc w:val="left"/>
      <w:pPr>
        <w:ind w:left="965" w:hanging="360"/>
      </w:pPr>
      <w:rPr>
        <w:rFonts w:hint="default"/>
      </w:rPr>
    </w:lvl>
    <w:lvl w:ilvl="1" w:tplc="0409000F">
      <w:start w:val="1"/>
      <w:numFmt w:val="decimal"/>
      <w:lvlText w:val="%2."/>
      <w:lvlJc w:val="left"/>
      <w:pPr>
        <w:ind w:left="1685" w:hanging="360"/>
      </w:p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49">
    <w:nsid w:val="69F415F4"/>
    <w:multiLevelType w:val="hybridMultilevel"/>
    <w:tmpl w:val="2EF0202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0">
    <w:nsid w:val="735021AE"/>
    <w:multiLevelType w:val="hybridMultilevel"/>
    <w:tmpl w:val="5304542E"/>
    <w:lvl w:ilvl="0" w:tplc="0409000F">
      <w:start w:val="1"/>
      <w:numFmt w:val="decimal"/>
      <w:lvlText w:val="%1."/>
      <w:lvlJc w:val="left"/>
      <w:pPr>
        <w:ind w:left="965" w:hanging="360"/>
      </w:pPr>
    </w:lvl>
    <w:lvl w:ilvl="1" w:tplc="4BBCFCC8">
      <w:start w:val="1"/>
      <w:numFmt w:val="decimal"/>
      <w:lvlText w:val="%2."/>
      <w:lvlJc w:val="left"/>
      <w:pPr>
        <w:ind w:left="1685" w:hanging="360"/>
      </w:pPr>
      <w:rPr>
        <w:rFonts w:hint="default"/>
      </w:rPr>
    </w:lvl>
    <w:lvl w:ilvl="2" w:tplc="0409001B">
      <w:start w:val="1"/>
      <w:numFmt w:val="lowerRoman"/>
      <w:lvlText w:val="%3."/>
      <w:lvlJc w:val="right"/>
      <w:pPr>
        <w:ind w:left="2405" w:hanging="180"/>
      </w:pPr>
    </w:lvl>
    <w:lvl w:ilvl="3" w:tplc="0409000F">
      <w:start w:val="1"/>
      <w:numFmt w:val="decimal"/>
      <w:lvlText w:val="%4."/>
      <w:lvlJc w:val="left"/>
      <w:pPr>
        <w:ind w:left="3125" w:hanging="360"/>
      </w:pPr>
    </w:lvl>
    <w:lvl w:ilvl="4" w:tplc="04090019">
      <w:start w:val="1"/>
      <w:numFmt w:val="lowerLetter"/>
      <w:lvlText w:val="%5."/>
      <w:lvlJc w:val="left"/>
      <w:pPr>
        <w:ind w:left="3845" w:hanging="360"/>
      </w:pPr>
    </w:lvl>
    <w:lvl w:ilvl="5" w:tplc="0409001B">
      <w:start w:val="1"/>
      <w:numFmt w:val="lowerRoman"/>
      <w:lvlText w:val="%6."/>
      <w:lvlJc w:val="right"/>
      <w:pPr>
        <w:ind w:left="4565" w:hanging="180"/>
      </w:pPr>
    </w:lvl>
    <w:lvl w:ilvl="6" w:tplc="0409000F">
      <w:start w:val="1"/>
      <w:numFmt w:val="decimal"/>
      <w:lvlText w:val="%7."/>
      <w:lvlJc w:val="left"/>
      <w:pPr>
        <w:ind w:left="5285" w:hanging="360"/>
      </w:pPr>
    </w:lvl>
    <w:lvl w:ilvl="7" w:tplc="04090019">
      <w:start w:val="1"/>
      <w:numFmt w:val="lowerLetter"/>
      <w:lvlText w:val="%8."/>
      <w:lvlJc w:val="left"/>
      <w:pPr>
        <w:ind w:left="6005" w:hanging="360"/>
      </w:pPr>
    </w:lvl>
    <w:lvl w:ilvl="8" w:tplc="0409001B">
      <w:start w:val="1"/>
      <w:numFmt w:val="lowerRoman"/>
      <w:lvlText w:val="%9."/>
      <w:lvlJc w:val="right"/>
      <w:pPr>
        <w:ind w:left="6725" w:hanging="180"/>
      </w:pPr>
    </w:lvl>
  </w:abstractNum>
  <w:abstractNum w:abstractNumId="51">
    <w:nsid w:val="755634C1"/>
    <w:multiLevelType w:val="hybridMultilevel"/>
    <w:tmpl w:val="8BD62E94"/>
    <w:lvl w:ilvl="0" w:tplc="E43684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DCC5748"/>
    <w:multiLevelType w:val="hybridMultilevel"/>
    <w:tmpl w:val="44807988"/>
    <w:lvl w:ilvl="0" w:tplc="4BBCFCC8">
      <w:start w:val="1"/>
      <w:numFmt w:val="decimal"/>
      <w:lvlText w:val="%1."/>
      <w:lvlJc w:val="left"/>
      <w:pPr>
        <w:ind w:left="16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14"/>
  </w:num>
  <w:num w:numId="3">
    <w:abstractNumId w:val="49"/>
  </w:num>
  <w:num w:numId="4">
    <w:abstractNumId w:val="3"/>
  </w:num>
  <w:num w:numId="5">
    <w:abstractNumId w:val="31"/>
  </w:num>
  <w:num w:numId="6">
    <w:abstractNumId w:val="35"/>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51"/>
  </w:num>
  <w:num w:numId="11">
    <w:abstractNumId w:val="29"/>
  </w:num>
  <w:num w:numId="12">
    <w:abstractNumId w:val="36"/>
  </w:num>
  <w:num w:numId="13">
    <w:abstractNumId w:val="42"/>
  </w:num>
  <w:num w:numId="14">
    <w:abstractNumId w:val="45"/>
  </w:num>
  <w:num w:numId="15">
    <w:abstractNumId w:val="46"/>
  </w:num>
  <w:num w:numId="16">
    <w:abstractNumId w:val="4"/>
  </w:num>
  <w:num w:numId="17">
    <w:abstractNumId w:val="13"/>
  </w:num>
  <w:num w:numId="18">
    <w:abstractNumId w:val="6"/>
  </w:num>
  <w:num w:numId="19">
    <w:abstractNumId w:val="43"/>
  </w:num>
  <w:num w:numId="20">
    <w:abstractNumId w:val="50"/>
  </w:num>
  <w:num w:numId="21">
    <w:abstractNumId w:val="52"/>
  </w:num>
  <w:num w:numId="22">
    <w:abstractNumId w:val="1"/>
  </w:num>
  <w:num w:numId="23">
    <w:abstractNumId w:val="19"/>
  </w:num>
  <w:num w:numId="24">
    <w:abstractNumId w:val="39"/>
  </w:num>
  <w:num w:numId="25">
    <w:abstractNumId w:val="37"/>
  </w:num>
  <w:num w:numId="26">
    <w:abstractNumId w:val="10"/>
  </w:num>
  <w:num w:numId="27">
    <w:abstractNumId w:val="16"/>
  </w:num>
  <w:num w:numId="28">
    <w:abstractNumId w:val="33"/>
  </w:num>
  <w:num w:numId="29">
    <w:abstractNumId w:val="34"/>
  </w:num>
  <w:num w:numId="30">
    <w:abstractNumId w:val="21"/>
  </w:num>
  <w:num w:numId="31">
    <w:abstractNumId w:val="23"/>
  </w:num>
  <w:num w:numId="32">
    <w:abstractNumId w:val="11"/>
  </w:num>
  <w:num w:numId="33">
    <w:abstractNumId w:val="24"/>
  </w:num>
  <w:num w:numId="34">
    <w:abstractNumId w:val="9"/>
  </w:num>
  <w:num w:numId="35">
    <w:abstractNumId w:val="41"/>
  </w:num>
  <w:num w:numId="36">
    <w:abstractNumId w:val="25"/>
  </w:num>
  <w:num w:numId="37">
    <w:abstractNumId w:val="48"/>
  </w:num>
  <w:num w:numId="38">
    <w:abstractNumId w:val="20"/>
  </w:num>
  <w:num w:numId="39">
    <w:abstractNumId w:val="18"/>
  </w:num>
  <w:num w:numId="40">
    <w:abstractNumId w:val="17"/>
  </w:num>
  <w:num w:numId="41">
    <w:abstractNumId w:val="22"/>
  </w:num>
  <w:num w:numId="42">
    <w:abstractNumId w:val="0"/>
  </w:num>
  <w:num w:numId="43">
    <w:abstractNumId w:val="12"/>
  </w:num>
  <w:num w:numId="44">
    <w:abstractNumId w:val="40"/>
  </w:num>
  <w:num w:numId="45">
    <w:abstractNumId w:val="26"/>
  </w:num>
  <w:num w:numId="46">
    <w:abstractNumId w:val="47"/>
  </w:num>
  <w:num w:numId="47">
    <w:abstractNumId w:val="32"/>
  </w:num>
  <w:num w:numId="48">
    <w:abstractNumId w:val="30"/>
  </w:num>
  <w:num w:numId="49">
    <w:abstractNumId w:val="27"/>
  </w:num>
  <w:num w:numId="50">
    <w:abstractNumId w:val="5"/>
  </w:num>
  <w:num w:numId="51">
    <w:abstractNumId w:val="44"/>
  </w:num>
  <w:num w:numId="52">
    <w:abstractNumId w:val="7"/>
  </w:num>
  <w:num w:numId="5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cumentProtection w:edit="forms" w:enforcement="1"/>
  <w:defaultTabStop w:val="720"/>
  <w:doNotHyphenateCaps/>
  <w:drawingGridHorizontalSpacing w:val="12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51DA09E2-5920-4381-8FA0-3D73555583FF}"/>
    <w:docVar w:name="dgnword-eventsink" w:val="87725384"/>
  </w:docVars>
  <w:rsids>
    <w:rsidRoot w:val="00305E8F"/>
    <w:rsid w:val="000125CA"/>
    <w:rsid w:val="00013316"/>
    <w:rsid w:val="00015A43"/>
    <w:rsid w:val="000244FB"/>
    <w:rsid w:val="00026247"/>
    <w:rsid w:val="00026C84"/>
    <w:rsid w:val="00027798"/>
    <w:rsid w:val="0003348E"/>
    <w:rsid w:val="00033739"/>
    <w:rsid w:val="00035889"/>
    <w:rsid w:val="00045D29"/>
    <w:rsid w:val="00047A60"/>
    <w:rsid w:val="0005060D"/>
    <w:rsid w:val="000528C8"/>
    <w:rsid w:val="00056A21"/>
    <w:rsid w:val="00060184"/>
    <w:rsid w:val="00060850"/>
    <w:rsid w:val="00060DF4"/>
    <w:rsid w:val="00072F3A"/>
    <w:rsid w:val="000758D9"/>
    <w:rsid w:val="00082261"/>
    <w:rsid w:val="000824F1"/>
    <w:rsid w:val="000827A4"/>
    <w:rsid w:val="000843BC"/>
    <w:rsid w:val="00084AE0"/>
    <w:rsid w:val="0008660F"/>
    <w:rsid w:val="00086FEF"/>
    <w:rsid w:val="0008735B"/>
    <w:rsid w:val="00087611"/>
    <w:rsid w:val="00087A16"/>
    <w:rsid w:val="00093B80"/>
    <w:rsid w:val="00095B53"/>
    <w:rsid w:val="000962AB"/>
    <w:rsid w:val="00096A25"/>
    <w:rsid w:val="000A0B24"/>
    <w:rsid w:val="000A24EC"/>
    <w:rsid w:val="000A316A"/>
    <w:rsid w:val="000A38D8"/>
    <w:rsid w:val="000A3FA3"/>
    <w:rsid w:val="000A5371"/>
    <w:rsid w:val="000A692B"/>
    <w:rsid w:val="000A6E56"/>
    <w:rsid w:val="000A70CD"/>
    <w:rsid w:val="000B035E"/>
    <w:rsid w:val="000B24AB"/>
    <w:rsid w:val="000B72F3"/>
    <w:rsid w:val="000C1136"/>
    <w:rsid w:val="000C1F3E"/>
    <w:rsid w:val="000C33CF"/>
    <w:rsid w:val="000D1CC9"/>
    <w:rsid w:val="000D3927"/>
    <w:rsid w:val="000E004A"/>
    <w:rsid w:val="000E06C7"/>
    <w:rsid w:val="000E133A"/>
    <w:rsid w:val="000E39B5"/>
    <w:rsid w:val="000E538B"/>
    <w:rsid w:val="000E7EF5"/>
    <w:rsid w:val="000F14D2"/>
    <w:rsid w:val="000F17BE"/>
    <w:rsid w:val="000F1CEA"/>
    <w:rsid w:val="000F335C"/>
    <w:rsid w:val="000F69A2"/>
    <w:rsid w:val="000F73BA"/>
    <w:rsid w:val="00104F9C"/>
    <w:rsid w:val="00106F02"/>
    <w:rsid w:val="00110984"/>
    <w:rsid w:val="00115C4F"/>
    <w:rsid w:val="001176A2"/>
    <w:rsid w:val="001221FD"/>
    <w:rsid w:val="0012246D"/>
    <w:rsid w:val="00122485"/>
    <w:rsid w:val="0012586E"/>
    <w:rsid w:val="00126CAB"/>
    <w:rsid w:val="00130253"/>
    <w:rsid w:val="001303E5"/>
    <w:rsid w:val="001322AD"/>
    <w:rsid w:val="00132592"/>
    <w:rsid w:val="00134E1A"/>
    <w:rsid w:val="001350D8"/>
    <w:rsid w:val="00137152"/>
    <w:rsid w:val="00137EAF"/>
    <w:rsid w:val="001425D1"/>
    <w:rsid w:val="001501F8"/>
    <w:rsid w:val="00150469"/>
    <w:rsid w:val="0015217E"/>
    <w:rsid w:val="00153712"/>
    <w:rsid w:val="00153941"/>
    <w:rsid w:val="00154549"/>
    <w:rsid w:val="00156A59"/>
    <w:rsid w:val="001623BD"/>
    <w:rsid w:val="001645BF"/>
    <w:rsid w:val="0016649B"/>
    <w:rsid w:val="00166B38"/>
    <w:rsid w:val="001735FD"/>
    <w:rsid w:val="00173A29"/>
    <w:rsid w:val="00176246"/>
    <w:rsid w:val="00176B5B"/>
    <w:rsid w:val="0018348F"/>
    <w:rsid w:val="001852F6"/>
    <w:rsid w:val="00185734"/>
    <w:rsid w:val="0018664B"/>
    <w:rsid w:val="00186919"/>
    <w:rsid w:val="00186BA3"/>
    <w:rsid w:val="00187198"/>
    <w:rsid w:val="00187C50"/>
    <w:rsid w:val="001926C3"/>
    <w:rsid w:val="001949C2"/>
    <w:rsid w:val="001A233F"/>
    <w:rsid w:val="001A6916"/>
    <w:rsid w:val="001A6A85"/>
    <w:rsid w:val="001A7E45"/>
    <w:rsid w:val="001B12E1"/>
    <w:rsid w:val="001B1475"/>
    <w:rsid w:val="001B539B"/>
    <w:rsid w:val="001B5517"/>
    <w:rsid w:val="001B72A7"/>
    <w:rsid w:val="001B7B14"/>
    <w:rsid w:val="001C1A2B"/>
    <w:rsid w:val="001C57A6"/>
    <w:rsid w:val="001D0A95"/>
    <w:rsid w:val="001D22D5"/>
    <w:rsid w:val="001D2BF4"/>
    <w:rsid w:val="001D318B"/>
    <w:rsid w:val="001D5288"/>
    <w:rsid w:val="001E199F"/>
    <w:rsid w:val="001E1ED1"/>
    <w:rsid w:val="001E3436"/>
    <w:rsid w:val="001E484C"/>
    <w:rsid w:val="001E6FA1"/>
    <w:rsid w:val="001E7493"/>
    <w:rsid w:val="001F177F"/>
    <w:rsid w:val="001F17A0"/>
    <w:rsid w:val="001F2B26"/>
    <w:rsid w:val="001F5202"/>
    <w:rsid w:val="001F53C7"/>
    <w:rsid w:val="001F72D9"/>
    <w:rsid w:val="001F7D9A"/>
    <w:rsid w:val="00200BFB"/>
    <w:rsid w:val="00201BB5"/>
    <w:rsid w:val="00203BCE"/>
    <w:rsid w:val="00204362"/>
    <w:rsid w:val="002123AB"/>
    <w:rsid w:val="00212ADE"/>
    <w:rsid w:val="0021503A"/>
    <w:rsid w:val="00216223"/>
    <w:rsid w:val="002167BA"/>
    <w:rsid w:val="002173C2"/>
    <w:rsid w:val="0022032B"/>
    <w:rsid w:val="00220931"/>
    <w:rsid w:val="0022126D"/>
    <w:rsid w:val="002219B4"/>
    <w:rsid w:val="002228A3"/>
    <w:rsid w:val="00223A72"/>
    <w:rsid w:val="0023011F"/>
    <w:rsid w:val="0023078D"/>
    <w:rsid w:val="002340FC"/>
    <w:rsid w:val="00235B8B"/>
    <w:rsid w:val="00240B03"/>
    <w:rsid w:val="00242BCE"/>
    <w:rsid w:val="00244DB9"/>
    <w:rsid w:val="002475FE"/>
    <w:rsid w:val="00247EF8"/>
    <w:rsid w:val="002502C2"/>
    <w:rsid w:val="00254616"/>
    <w:rsid w:val="00254FEC"/>
    <w:rsid w:val="0025526B"/>
    <w:rsid w:val="00261D4A"/>
    <w:rsid w:val="00261E29"/>
    <w:rsid w:val="00265939"/>
    <w:rsid w:val="00266E4B"/>
    <w:rsid w:val="002673E9"/>
    <w:rsid w:val="002676A3"/>
    <w:rsid w:val="00270E50"/>
    <w:rsid w:val="002710CB"/>
    <w:rsid w:val="00272C5F"/>
    <w:rsid w:val="00273F85"/>
    <w:rsid w:val="0027527E"/>
    <w:rsid w:val="00280818"/>
    <w:rsid w:val="002812E5"/>
    <w:rsid w:val="00282205"/>
    <w:rsid w:val="002822E6"/>
    <w:rsid w:val="00287728"/>
    <w:rsid w:val="00291FD5"/>
    <w:rsid w:val="00292D00"/>
    <w:rsid w:val="002948D6"/>
    <w:rsid w:val="00296105"/>
    <w:rsid w:val="00296E7C"/>
    <w:rsid w:val="002A05C3"/>
    <w:rsid w:val="002A0647"/>
    <w:rsid w:val="002A23ED"/>
    <w:rsid w:val="002A7C6B"/>
    <w:rsid w:val="002B0741"/>
    <w:rsid w:val="002B0751"/>
    <w:rsid w:val="002B3050"/>
    <w:rsid w:val="002C086C"/>
    <w:rsid w:val="002C0D5A"/>
    <w:rsid w:val="002C156E"/>
    <w:rsid w:val="002C18FF"/>
    <w:rsid w:val="002C2CE6"/>
    <w:rsid w:val="002C4612"/>
    <w:rsid w:val="002C555C"/>
    <w:rsid w:val="002D0AFA"/>
    <w:rsid w:val="002D18C3"/>
    <w:rsid w:val="002D2E06"/>
    <w:rsid w:val="002D42D3"/>
    <w:rsid w:val="002D54E7"/>
    <w:rsid w:val="002E1D78"/>
    <w:rsid w:val="002E411A"/>
    <w:rsid w:val="002E4618"/>
    <w:rsid w:val="002E4A1B"/>
    <w:rsid w:val="002F10F4"/>
    <w:rsid w:val="002F188C"/>
    <w:rsid w:val="002F27A2"/>
    <w:rsid w:val="002F4525"/>
    <w:rsid w:val="002F77A2"/>
    <w:rsid w:val="002F787F"/>
    <w:rsid w:val="0030183A"/>
    <w:rsid w:val="00305E8F"/>
    <w:rsid w:val="0031170B"/>
    <w:rsid w:val="00311832"/>
    <w:rsid w:val="003133FD"/>
    <w:rsid w:val="00314AF7"/>
    <w:rsid w:val="00320975"/>
    <w:rsid w:val="00321245"/>
    <w:rsid w:val="00321AAD"/>
    <w:rsid w:val="00324006"/>
    <w:rsid w:val="00325DE2"/>
    <w:rsid w:val="00327869"/>
    <w:rsid w:val="00327AF5"/>
    <w:rsid w:val="0033014C"/>
    <w:rsid w:val="003309AB"/>
    <w:rsid w:val="00331B21"/>
    <w:rsid w:val="003326EE"/>
    <w:rsid w:val="00332BBA"/>
    <w:rsid w:val="00333F49"/>
    <w:rsid w:val="00336091"/>
    <w:rsid w:val="00336359"/>
    <w:rsid w:val="00336D43"/>
    <w:rsid w:val="00340606"/>
    <w:rsid w:val="003476AE"/>
    <w:rsid w:val="00352C07"/>
    <w:rsid w:val="00356C14"/>
    <w:rsid w:val="00365F31"/>
    <w:rsid w:val="003701E0"/>
    <w:rsid w:val="0037129A"/>
    <w:rsid w:val="003718EF"/>
    <w:rsid w:val="0037251E"/>
    <w:rsid w:val="00373FFE"/>
    <w:rsid w:val="00375D40"/>
    <w:rsid w:val="00380196"/>
    <w:rsid w:val="00380294"/>
    <w:rsid w:val="00384048"/>
    <w:rsid w:val="00385A59"/>
    <w:rsid w:val="00387F3B"/>
    <w:rsid w:val="00391E2F"/>
    <w:rsid w:val="00391F96"/>
    <w:rsid w:val="00397639"/>
    <w:rsid w:val="00397945"/>
    <w:rsid w:val="003A113A"/>
    <w:rsid w:val="003A1EEE"/>
    <w:rsid w:val="003A242D"/>
    <w:rsid w:val="003A2619"/>
    <w:rsid w:val="003A26D8"/>
    <w:rsid w:val="003A3C36"/>
    <w:rsid w:val="003A7BFD"/>
    <w:rsid w:val="003B195B"/>
    <w:rsid w:val="003B2F87"/>
    <w:rsid w:val="003C14CD"/>
    <w:rsid w:val="003C3BFA"/>
    <w:rsid w:val="003C523B"/>
    <w:rsid w:val="003C5B0D"/>
    <w:rsid w:val="003C6556"/>
    <w:rsid w:val="003C72EA"/>
    <w:rsid w:val="003D0A6D"/>
    <w:rsid w:val="003D6A8F"/>
    <w:rsid w:val="003E13E6"/>
    <w:rsid w:val="003E3A05"/>
    <w:rsid w:val="003F28C3"/>
    <w:rsid w:val="003F2CE3"/>
    <w:rsid w:val="003F60DC"/>
    <w:rsid w:val="00400FF9"/>
    <w:rsid w:val="00405A51"/>
    <w:rsid w:val="00405A91"/>
    <w:rsid w:val="00406194"/>
    <w:rsid w:val="00412A05"/>
    <w:rsid w:val="00414654"/>
    <w:rsid w:val="0041552A"/>
    <w:rsid w:val="004159FC"/>
    <w:rsid w:val="00420728"/>
    <w:rsid w:val="004213A5"/>
    <w:rsid w:val="0042170F"/>
    <w:rsid w:val="00421F65"/>
    <w:rsid w:val="00423916"/>
    <w:rsid w:val="00431F56"/>
    <w:rsid w:val="0043280E"/>
    <w:rsid w:val="00433A7C"/>
    <w:rsid w:val="00436B0A"/>
    <w:rsid w:val="004447B8"/>
    <w:rsid w:val="00447812"/>
    <w:rsid w:val="004511B6"/>
    <w:rsid w:val="004525F0"/>
    <w:rsid w:val="00454562"/>
    <w:rsid w:val="00455AAB"/>
    <w:rsid w:val="00456ADD"/>
    <w:rsid w:val="00457168"/>
    <w:rsid w:val="004572E3"/>
    <w:rsid w:val="004607F9"/>
    <w:rsid w:val="00462570"/>
    <w:rsid w:val="004678BB"/>
    <w:rsid w:val="00471555"/>
    <w:rsid w:val="00471F5B"/>
    <w:rsid w:val="00477743"/>
    <w:rsid w:val="00481821"/>
    <w:rsid w:val="00482018"/>
    <w:rsid w:val="004841F8"/>
    <w:rsid w:val="0048731F"/>
    <w:rsid w:val="0049202F"/>
    <w:rsid w:val="00492A57"/>
    <w:rsid w:val="004A4BB6"/>
    <w:rsid w:val="004A6767"/>
    <w:rsid w:val="004A6A9D"/>
    <w:rsid w:val="004B1C16"/>
    <w:rsid w:val="004B3602"/>
    <w:rsid w:val="004B5AEE"/>
    <w:rsid w:val="004B6ACF"/>
    <w:rsid w:val="004B7BFF"/>
    <w:rsid w:val="004C32A5"/>
    <w:rsid w:val="004C3A9C"/>
    <w:rsid w:val="004C3EC1"/>
    <w:rsid w:val="004C438A"/>
    <w:rsid w:val="004D005B"/>
    <w:rsid w:val="004D1A3B"/>
    <w:rsid w:val="004D4C8A"/>
    <w:rsid w:val="004D54C3"/>
    <w:rsid w:val="004D7205"/>
    <w:rsid w:val="004D7396"/>
    <w:rsid w:val="004E0639"/>
    <w:rsid w:val="004E157D"/>
    <w:rsid w:val="004E3E52"/>
    <w:rsid w:val="004F5529"/>
    <w:rsid w:val="005000D3"/>
    <w:rsid w:val="00503505"/>
    <w:rsid w:val="0050670E"/>
    <w:rsid w:val="00506990"/>
    <w:rsid w:val="00510937"/>
    <w:rsid w:val="005126CE"/>
    <w:rsid w:val="005129ED"/>
    <w:rsid w:val="00513CA3"/>
    <w:rsid w:val="00514005"/>
    <w:rsid w:val="005166E9"/>
    <w:rsid w:val="0052345E"/>
    <w:rsid w:val="00523CA8"/>
    <w:rsid w:val="0052450C"/>
    <w:rsid w:val="005266EC"/>
    <w:rsid w:val="00527259"/>
    <w:rsid w:val="00541DCB"/>
    <w:rsid w:val="005432B2"/>
    <w:rsid w:val="00552DDF"/>
    <w:rsid w:val="00555786"/>
    <w:rsid w:val="00555C34"/>
    <w:rsid w:val="00555C99"/>
    <w:rsid w:val="00560B1A"/>
    <w:rsid w:val="00561638"/>
    <w:rsid w:val="005706BB"/>
    <w:rsid w:val="00570E09"/>
    <w:rsid w:val="0057642F"/>
    <w:rsid w:val="00576992"/>
    <w:rsid w:val="00576D9F"/>
    <w:rsid w:val="00582426"/>
    <w:rsid w:val="0058243F"/>
    <w:rsid w:val="0058508A"/>
    <w:rsid w:val="0059284B"/>
    <w:rsid w:val="00594A0C"/>
    <w:rsid w:val="005950F2"/>
    <w:rsid w:val="0059579F"/>
    <w:rsid w:val="00595932"/>
    <w:rsid w:val="0059661D"/>
    <w:rsid w:val="0059757B"/>
    <w:rsid w:val="005A5BFB"/>
    <w:rsid w:val="005A5C45"/>
    <w:rsid w:val="005A6AA6"/>
    <w:rsid w:val="005B100E"/>
    <w:rsid w:val="005B1B2A"/>
    <w:rsid w:val="005B29EE"/>
    <w:rsid w:val="005B4A13"/>
    <w:rsid w:val="005B572C"/>
    <w:rsid w:val="005C192B"/>
    <w:rsid w:val="005C5AC5"/>
    <w:rsid w:val="005C6E66"/>
    <w:rsid w:val="005C7917"/>
    <w:rsid w:val="005D0238"/>
    <w:rsid w:val="005D1D49"/>
    <w:rsid w:val="005D6E43"/>
    <w:rsid w:val="005E0738"/>
    <w:rsid w:val="005E17CD"/>
    <w:rsid w:val="005E3D4E"/>
    <w:rsid w:val="005E5515"/>
    <w:rsid w:val="005E6B7D"/>
    <w:rsid w:val="005F0F00"/>
    <w:rsid w:val="005F31A1"/>
    <w:rsid w:val="005F39E6"/>
    <w:rsid w:val="005F47CB"/>
    <w:rsid w:val="005F76D8"/>
    <w:rsid w:val="00604DC8"/>
    <w:rsid w:val="00606381"/>
    <w:rsid w:val="00610DDC"/>
    <w:rsid w:val="00613138"/>
    <w:rsid w:val="00613865"/>
    <w:rsid w:val="00615ECB"/>
    <w:rsid w:val="00620834"/>
    <w:rsid w:val="00622A95"/>
    <w:rsid w:val="006256A5"/>
    <w:rsid w:val="00630B25"/>
    <w:rsid w:val="006325D2"/>
    <w:rsid w:val="006336A5"/>
    <w:rsid w:val="00635EC0"/>
    <w:rsid w:val="00636777"/>
    <w:rsid w:val="006417EE"/>
    <w:rsid w:val="00642685"/>
    <w:rsid w:val="00643C1E"/>
    <w:rsid w:val="006526AE"/>
    <w:rsid w:val="00652FF0"/>
    <w:rsid w:val="00656765"/>
    <w:rsid w:val="00657C93"/>
    <w:rsid w:val="0066226D"/>
    <w:rsid w:val="0066268C"/>
    <w:rsid w:val="00664925"/>
    <w:rsid w:val="00665926"/>
    <w:rsid w:val="00665FC0"/>
    <w:rsid w:val="00666675"/>
    <w:rsid w:val="00670CC4"/>
    <w:rsid w:val="00672BA3"/>
    <w:rsid w:val="00673274"/>
    <w:rsid w:val="00674592"/>
    <w:rsid w:val="00676B65"/>
    <w:rsid w:val="00676C19"/>
    <w:rsid w:val="00676FF3"/>
    <w:rsid w:val="00680605"/>
    <w:rsid w:val="00682DF2"/>
    <w:rsid w:val="006846D2"/>
    <w:rsid w:val="00687857"/>
    <w:rsid w:val="0068792A"/>
    <w:rsid w:val="0069158C"/>
    <w:rsid w:val="0069246F"/>
    <w:rsid w:val="0069262C"/>
    <w:rsid w:val="006930A1"/>
    <w:rsid w:val="006A0A7C"/>
    <w:rsid w:val="006A1BAC"/>
    <w:rsid w:val="006A1FCC"/>
    <w:rsid w:val="006B0774"/>
    <w:rsid w:val="006B2723"/>
    <w:rsid w:val="006B46F3"/>
    <w:rsid w:val="006B5334"/>
    <w:rsid w:val="006B64EE"/>
    <w:rsid w:val="006C5DCE"/>
    <w:rsid w:val="006D0F99"/>
    <w:rsid w:val="006D4840"/>
    <w:rsid w:val="006D562B"/>
    <w:rsid w:val="006E0502"/>
    <w:rsid w:val="006E0E90"/>
    <w:rsid w:val="006E4667"/>
    <w:rsid w:val="006F0B39"/>
    <w:rsid w:val="006F2952"/>
    <w:rsid w:val="006F2DFA"/>
    <w:rsid w:val="006F383C"/>
    <w:rsid w:val="006F4581"/>
    <w:rsid w:val="006F6CC0"/>
    <w:rsid w:val="006F71F0"/>
    <w:rsid w:val="007016CE"/>
    <w:rsid w:val="00701860"/>
    <w:rsid w:val="007022B1"/>
    <w:rsid w:val="007024F9"/>
    <w:rsid w:val="00703C78"/>
    <w:rsid w:val="0071034C"/>
    <w:rsid w:val="00710758"/>
    <w:rsid w:val="007114E2"/>
    <w:rsid w:val="00712091"/>
    <w:rsid w:val="007124F8"/>
    <w:rsid w:val="00712C7D"/>
    <w:rsid w:val="00713592"/>
    <w:rsid w:val="007166A9"/>
    <w:rsid w:val="00716D53"/>
    <w:rsid w:val="00720B70"/>
    <w:rsid w:val="00721922"/>
    <w:rsid w:val="00723308"/>
    <w:rsid w:val="00727AB5"/>
    <w:rsid w:val="007307EB"/>
    <w:rsid w:val="00734E2E"/>
    <w:rsid w:val="0073688F"/>
    <w:rsid w:val="00745440"/>
    <w:rsid w:val="00750351"/>
    <w:rsid w:val="007517FB"/>
    <w:rsid w:val="00754BCF"/>
    <w:rsid w:val="0075588E"/>
    <w:rsid w:val="007601AA"/>
    <w:rsid w:val="00760E7A"/>
    <w:rsid w:val="00762C09"/>
    <w:rsid w:val="0076636C"/>
    <w:rsid w:val="00767872"/>
    <w:rsid w:val="00771A50"/>
    <w:rsid w:val="007727C4"/>
    <w:rsid w:val="0077328F"/>
    <w:rsid w:val="00773336"/>
    <w:rsid w:val="007758A7"/>
    <w:rsid w:val="007801CC"/>
    <w:rsid w:val="00781D2B"/>
    <w:rsid w:val="007831FD"/>
    <w:rsid w:val="00785652"/>
    <w:rsid w:val="007871F2"/>
    <w:rsid w:val="007917B8"/>
    <w:rsid w:val="00792EFF"/>
    <w:rsid w:val="00793DD8"/>
    <w:rsid w:val="00795070"/>
    <w:rsid w:val="007A166B"/>
    <w:rsid w:val="007A253F"/>
    <w:rsid w:val="007A4081"/>
    <w:rsid w:val="007A5480"/>
    <w:rsid w:val="007A73C4"/>
    <w:rsid w:val="007A74D4"/>
    <w:rsid w:val="007B154B"/>
    <w:rsid w:val="007B3979"/>
    <w:rsid w:val="007C0118"/>
    <w:rsid w:val="007C08FF"/>
    <w:rsid w:val="007C2CA6"/>
    <w:rsid w:val="007C4A5A"/>
    <w:rsid w:val="007C5E52"/>
    <w:rsid w:val="007C63C3"/>
    <w:rsid w:val="007D04FB"/>
    <w:rsid w:val="007D20D5"/>
    <w:rsid w:val="007D369D"/>
    <w:rsid w:val="007D5701"/>
    <w:rsid w:val="007D5F99"/>
    <w:rsid w:val="007D6AE6"/>
    <w:rsid w:val="007D6CC8"/>
    <w:rsid w:val="007E1456"/>
    <w:rsid w:val="007E1A3B"/>
    <w:rsid w:val="007E52FC"/>
    <w:rsid w:val="007E5CA9"/>
    <w:rsid w:val="007F1850"/>
    <w:rsid w:val="007F4CE0"/>
    <w:rsid w:val="007F5AC5"/>
    <w:rsid w:val="00800315"/>
    <w:rsid w:val="0080074D"/>
    <w:rsid w:val="00803781"/>
    <w:rsid w:val="008052F0"/>
    <w:rsid w:val="008105E3"/>
    <w:rsid w:val="00810B07"/>
    <w:rsid w:val="00811EB5"/>
    <w:rsid w:val="00815961"/>
    <w:rsid w:val="008170CB"/>
    <w:rsid w:val="00817198"/>
    <w:rsid w:val="00821AE9"/>
    <w:rsid w:val="00821EC5"/>
    <w:rsid w:val="0082456C"/>
    <w:rsid w:val="00824606"/>
    <w:rsid w:val="008265FD"/>
    <w:rsid w:val="0083104A"/>
    <w:rsid w:val="008326A7"/>
    <w:rsid w:val="00832E86"/>
    <w:rsid w:val="00835042"/>
    <w:rsid w:val="008363DD"/>
    <w:rsid w:val="00837242"/>
    <w:rsid w:val="008379CA"/>
    <w:rsid w:val="00837F22"/>
    <w:rsid w:val="00841504"/>
    <w:rsid w:val="00841AB0"/>
    <w:rsid w:val="0084263C"/>
    <w:rsid w:val="0084350E"/>
    <w:rsid w:val="008438ED"/>
    <w:rsid w:val="0084580F"/>
    <w:rsid w:val="00846B50"/>
    <w:rsid w:val="00851DA4"/>
    <w:rsid w:val="00852021"/>
    <w:rsid w:val="008526CD"/>
    <w:rsid w:val="0086741D"/>
    <w:rsid w:val="00867F11"/>
    <w:rsid w:val="00870E2C"/>
    <w:rsid w:val="008720E9"/>
    <w:rsid w:val="0087518A"/>
    <w:rsid w:val="00876DE5"/>
    <w:rsid w:val="00881BF2"/>
    <w:rsid w:val="00883B40"/>
    <w:rsid w:val="00886E81"/>
    <w:rsid w:val="00894C88"/>
    <w:rsid w:val="0089515E"/>
    <w:rsid w:val="0089566D"/>
    <w:rsid w:val="00896D0E"/>
    <w:rsid w:val="008A117A"/>
    <w:rsid w:val="008A3181"/>
    <w:rsid w:val="008A46C9"/>
    <w:rsid w:val="008A6197"/>
    <w:rsid w:val="008A775D"/>
    <w:rsid w:val="008B09C6"/>
    <w:rsid w:val="008B2B7D"/>
    <w:rsid w:val="008B47E4"/>
    <w:rsid w:val="008B4F8F"/>
    <w:rsid w:val="008B5E95"/>
    <w:rsid w:val="008B6971"/>
    <w:rsid w:val="008B6C98"/>
    <w:rsid w:val="008C0400"/>
    <w:rsid w:val="008C0D4A"/>
    <w:rsid w:val="008C36DD"/>
    <w:rsid w:val="008C5E8E"/>
    <w:rsid w:val="008D0BF1"/>
    <w:rsid w:val="008D3A25"/>
    <w:rsid w:val="008D6CAD"/>
    <w:rsid w:val="008D7D09"/>
    <w:rsid w:val="008E000D"/>
    <w:rsid w:val="008E1EA0"/>
    <w:rsid w:val="008E36AD"/>
    <w:rsid w:val="008E494B"/>
    <w:rsid w:val="008E57EF"/>
    <w:rsid w:val="008E62EB"/>
    <w:rsid w:val="008E6F85"/>
    <w:rsid w:val="008F22F3"/>
    <w:rsid w:val="008F3E2F"/>
    <w:rsid w:val="008F51FE"/>
    <w:rsid w:val="008F5214"/>
    <w:rsid w:val="008F6985"/>
    <w:rsid w:val="00902DDE"/>
    <w:rsid w:val="009067DC"/>
    <w:rsid w:val="00906B7F"/>
    <w:rsid w:val="0091131F"/>
    <w:rsid w:val="009152B9"/>
    <w:rsid w:val="00915B2E"/>
    <w:rsid w:val="009210E0"/>
    <w:rsid w:val="00921A21"/>
    <w:rsid w:val="00921C1C"/>
    <w:rsid w:val="00921C9A"/>
    <w:rsid w:val="00922D98"/>
    <w:rsid w:val="00924AE0"/>
    <w:rsid w:val="00927EBA"/>
    <w:rsid w:val="00930A48"/>
    <w:rsid w:val="00931EF0"/>
    <w:rsid w:val="009425A5"/>
    <w:rsid w:val="009464EA"/>
    <w:rsid w:val="00946502"/>
    <w:rsid w:val="009474AC"/>
    <w:rsid w:val="00951491"/>
    <w:rsid w:val="00951662"/>
    <w:rsid w:val="009518EA"/>
    <w:rsid w:val="009527E2"/>
    <w:rsid w:val="00953DDC"/>
    <w:rsid w:val="00954386"/>
    <w:rsid w:val="00955195"/>
    <w:rsid w:val="009562C3"/>
    <w:rsid w:val="00957B1B"/>
    <w:rsid w:val="00963094"/>
    <w:rsid w:val="0096345A"/>
    <w:rsid w:val="00963919"/>
    <w:rsid w:val="00965C0D"/>
    <w:rsid w:val="00970059"/>
    <w:rsid w:val="009700CA"/>
    <w:rsid w:val="0097209B"/>
    <w:rsid w:val="009740D0"/>
    <w:rsid w:val="009849F2"/>
    <w:rsid w:val="00987532"/>
    <w:rsid w:val="009955E8"/>
    <w:rsid w:val="00995C61"/>
    <w:rsid w:val="00996A36"/>
    <w:rsid w:val="00996F08"/>
    <w:rsid w:val="0099759D"/>
    <w:rsid w:val="009A7B80"/>
    <w:rsid w:val="009B0324"/>
    <w:rsid w:val="009B03EA"/>
    <w:rsid w:val="009B082F"/>
    <w:rsid w:val="009B3C12"/>
    <w:rsid w:val="009B42E2"/>
    <w:rsid w:val="009B4B67"/>
    <w:rsid w:val="009B6397"/>
    <w:rsid w:val="009C0D36"/>
    <w:rsid w:val="009C2727"/>
    <w:rsid w:val="009C2D6F"/>
    <w:rsid w:val="009C7195"/>
    <w:rsid w:val="009C77E7"/>
    <w:rsid w:val="009D6E98"/>
    <w:rsid w:val="009E5D16"/>
    <w:rsid w:val="009E652F"/>
    <w:rsid w:val="009E7361"/>
    <w:rsid w:val="009E77AA"/>
    <w:rsid w:val="009F3FB0"/>
    <w:rsid w:val="009F7495"/>
    <w:rsid w:val="00A022BF"/>
    <w:rsid w:val="00A02DFF"/>
    <w:rsid w:val="00A06563"/>
    <w:rsid w:val="00A07BAD"/>
    <w:rsid w:val="00A07C77"/>
    <w:rsid w:val="00A10730"/>
    <w:rsid w:val="00A1392D"/>
    <w:rsid w:val="00A15F11"/>
    <w:rsid w:val="00A212AA"/>
    <w:rsid w:val="00A229A1"/>
    <w:rsid w:val="00A22E19"/>
    <w:rsid w:val="00A22EDD"/>
    <w:rsid w:val="00A232D8"/>
    <w:rsid w:val="00A26DEE"/>
    <w:rsid w:val="00A270F6"/>
    <w:rsid w:val="00A30015"/>
    <w:rsid w:val="00A311E7"/>
    <w:rsid w:val="00A31E9B"/>
    <w:rsid w:val="00A337EA"/>
    <w:rsid w:val="00A34E1C"/>
    <w:rsid w:val="00A353A7"/>
    <w:rsid w:val="00A36E17"/>
    <w:rsid w:val="00A370C0"/>
    <w:rsid w:val="00A375EE"/>
    <w:rsid w:val="00A438BB"/>
    <w:rsid w:val="00A4717F"/>
    <w:rsid w:val="00A506C5"/>
    <w:rsid w:val="00A53972"/>
    <w:rsid w:val="00A53EA0"/>
    <w:rsid w:val="00A543E1"/>
    <w:rsid w:val="00A54DF9"/>
    <w:rsid w:val="00A550A1"/>
    <w:rsid w:val="00A55B1C"/>
    <w:rsid w:val="00A573E9"/>
    <w:rsid w:val="00A60DC7"/>
    <w:rsid w:val="00A631C0"/>
    <w:rsid w:val="00A6367F"/>
    <w:rsid w:val="00A63AE1"/>
    <w:rsid w:val="00A65D9B"/>
    <w:rsid w:val="00A670FC"/>
    <w:rsid w:val="00A67965"/>
    <w:rsid w:val="00A726D3"/>
    <w:rsid w:val="00A7317D"/>
    <w:rsid w:val="00A80053"/>
    <w:rsid w:val="00A813F1"/>
    <w:rsid w:val="00A8172F"/>
    <w:rsid w:val="00A82124"/>
    <w:rsid w:val="00A82595"/>
    <w:rsid w:val="00A83292"/>
    <w:rsid w:val="00A8390A"/>
    <w:rsid w:val="00A84F85"/>
    <w:rsid w:val="00A86E09"/>
    <w:rsid w:val="00A8750D"/>
    <w:rsid w:val="00A925C7"/>
    <w:rsid w:val="00A9267D"/>
    <w:rsid w:val="00A93E67"/>
    <w:rsid w:val="00A9499E"/>
    <w:rsid w:val="00A94A01"/>
    <w:rsid w:val="00A9691D"/>
    <w:rsid w:val="00AA0F19"/>
    <w:rsid w:val="00AA27D6"/>
    <w:rsid w:val="00AA3F62"/>
    <w:rsid w:val="00AA7352"/>
    <w:rsid w:val="00AB0B34"/>
    <w:rsid w:val="00AB1E15"/>
    <w:rsid w:val="00AB4C05"/>
    <w:rsid w:val="00AB5458"/>
    <w:rsid w:val="00AB60F2"/>
    <w:rsid w:val="00AB7638"/>
    <w:rsid w:val="00AB78AC"/>
    <w:rsid w:val="00AB7B0A"/>
    <w:rsid w:val="00AC18E2"/>
    <w:rsid w:val="00AC194D"/>
    <w:rsid w:val="00AC1B4B"/>
    <w:rsid w:val="00AC6B01"/>
    <w:rsid w:val="00AD2E6D"/>
    <w:rsid w:val="00AD34B2"/>
    <w:rsid w:val="00AD5975"/>
    <w:rsid w:val="00AD5DCD"/>
    <w:rsid w:val="00AE33CB"/>
    <w:rsid w:val="00AE3EF0"/>
    <w:rsid w:val="00AE49DF"/>
    <w:rsid w:val="00AE775A"/>
    <w:rsid w:val="00AF13E4"/>
    <w:rsid w:val="00AF75B3"/>
    <w:rsid w:val="00B02134"/>
    <w:rsid w:val="00B021A1"/>
    <w:rsid w:val="00B039E2"/>
    <w:rsid w:val="00B057A3"/>
    <w:rsid w:val="00B06F01"/>
    <w:rsid w:val="00B10CA1"/>
    <w:rsid w:val="00B110B7"/>
    <w:rsid w:val="00B1113E"/>
    <w:rsid w:val="00B15B89"/>
    <w:rsid w:val="00B1754F"/>
    <w:rsid w:val="00B203CD"/>
    <w:rsid w:val="00B208ED"/>
    <w:rsid w:val="00B21503"/>
    <w:rsid w:val="00B23CB0"/>
    <w:rsid w:val="00B24660"/>
    <w:rsid w:val="00B24E40"/>
    <w:rsid w:val="00B33D76"/>
    <w:rsid w:val="00B44552"/>
    <w:rsid w:val="00B4561A"/>
    <w:rsid w:val="00B516E3"/>
    <w:rsid w:val="00B53A9D"/>
    <w:rsid w:val="00B60905"/>
    <w:rsid w:val="00B61332"/>
    <w:rsid w:val="00B62389"/>
    <w:rsid w:val="00B6771B"/>
    <w:rsid w:val="00B70934"/>
    <w:rsid w:val="00B70D13"/>
    <w:rsid w:val="00B71D7C"/>
    <w:rsid w:val="00B773C5"/>
    <w:rsid w:val="00B82D53"/>
    <w:rsid w:val="00B852BB"/>
    <w:rsid w:val="00B92EE8"/>
    <w:rsid w:val="00B94BCB"/>
    <w:rsid w:val="00B96C09"/>
    <w:rsid w:val="00B976BC"/>
    <w:rsid w:val="00B97C87"/>
    <w:rsid w:val="00BA00A4"/>
    <w:rsid w:val="00BA1835"/>
    <w:rsid w:val="00BA739F"/>
    <w:rsid w:val="00BB1ACA"/>
    <w:rsid w:val="00BB3A40"/>
    <w:rsid w:val="00BC0276"/>
    <w:rsid w:val="00BC1DD0"/>
    <w:rsid w:val="00BC2ED0"/>
    <w:rsid w:val="00BC53D6"/>
    <w:rsid w:val="00BC66AE"/>
    <w:rsid w:val="00BC78DB"/>
    <w:rsid w:val="00BC7F85"/>
    <w:rsid w:val="00BD0335"/>
    <w:rsid w:val="00BD0FF5"/>
    <w:rsid w:val="00BD2883"/>
    <w:rsid w:val="00BD39A8"/>
    <w:rsid w:val="00BE063C"/>
    <w:rsid w:val="00BE29FF"/>
    <w:rsid w:val="00BF2642"/>
    <w:rsid w:val="00BF37F3"/>
    <w:rsid w:val="00BF5DC7"/>
    <w:rsid w:val="00BF627A"/>
    <w:rsid w:val="00BF6F0C"/>
    <w:rsid w:val="00C000E0"/>
    <w:rsid w:val="00C02116"/>
    <w:rsid w:val="00C02F9D"/>
    <w:rsid w:val="00C03292"/>
    <w:rsid w:val="00C032B6"/>
    <w:rsid w:val="00C040D8"/>
    <w:rsid w:val="00C05A58"/>
    <w:rsid w:val="00C06180"/>
    <w:rsid w:val="00C06447"/>
    <w:rsid w:val="00C10AF1"/>
    <w:rsid w:val="00C135BB"/>
    <w:rsid w:val="00C16936"/>
    <w:rsid w:val="00C202C4"/>
    <w:rsid w:val="00C210CC"/>
    <w:rsid w:val="00C23597"/>
    <w:rsid w:val="00C30266"/>
    <w:rsid w:val="00C35419"/>
    <w:rsid w:val="00C356B9"/>
    <w:rsid w:val="00C36935"/>
    <w:rsid w:val="00C375EC"/>
    <w:rsid w:val="00C427FE"/>
    <w:rsid w:val="00C46853"/>
    <w:rsid w:val="00C51F50"/>
    <w:rsid w:val="00C55088"/>
    <w:rsid w:val="00C562BF"/>
    <w:rsid w:val="00C61517"/>
    <w:rsid w:val="00C624B3"/>
    <w:rsid w:val="00C647BE"/>
    <w:rsid w:val="00C65388"/>
    <w:rsid w:val="00C6583E"/>
    <w:rsid w:val="00C66BFF"/>
    <w:rsid w:val="00C723BA"/>
    <w:rsid w:val="00C73112"/>
    <w:rsid w:val="00C7412D"/>
    <w:rsid w:val="00C74DB6"/>
    <w:rsid w:val="00C828EF"/>
    <w:rsid w:val="00C83359"/>
    <w:rsid w:val="00C83A89"/>
    <w:rsid w:val="00C860E8"/>
    <w:rsid w:val="00C864DB"/>
    <w:rsid w:val="00C9016C"/>
    <w:rsid w:val="00C92F19"/>
    <w:rsid w:val="00C93B48"/>
    <w:rsid w:val="00CA205B"/>
    <w:rsid w:val="00CA4A3C"/>
    <w:rsid w:val="00CA5CB6"/>
    <w:rsid w:val="00CB0D6B"/>
    <w:rsid w:val="00CB1AF3"/>
    <w:rsid w:val="00CB224B"/>
    <w:rsid w:val="00CB2E2A"/>
    <w:rsid w:val="00CB2F1F"/>
    <w:rsid w:val="00CB45B2"/>
    <w:rsid w:val="00CB6D29"/>
    <w:rsid w:val="00CB73F4"/>
    <w:rsid w:val="00CB7D55"/>
    <w:rsid w:val="00CC0ED5"/>
    <w:rsid w:val="00CC18E6"/>
    <w:rsid w:val="00CD020F"/>
    <w:rsid w:val="00CD08E8"/>
    <w:rsid w:val="00CD2C9B"/>
    <w:rsid w:val="00CD48B1"/>
    <w:rsid w:val="00CD4D16"/>
    <w:rsid w:val="00CE2D6C"/>
    <w:rsid w:val="00CE2DC1"/>
    <w:rsid w:val="00CE510B"/>
    <w:rsid w:val="00CE73FB"/>
    <w:rsid w:val="00CE754E"/>
    <w:rsid w:val="00CF465D"/>
    <w:rsid w:val="00CF4ED3"/>
    <w:rsid w:val="00D00614"/>
    <w:rsid w:val="00D01DA5"/>
    <w:rsid w:val="00D0469A"/>
    <w:rsid w:val="00D054BB"/>
    <w:rsid w:val="00D06684"/>
    <w:rsid w:val="00D12ED5"/>
    <w:rsid w:val="00D21415"/>
    <w:rsid w:val="00D22215"/>
    <w:rsid w:val="00D23107"/>
    <w:rsid w:val="00D24ABC"/>
    <w:rsid w:val="00D319F1"/>
    <w:rsid w:val="00D3298C"/>
    <w:rsid w:val="00D34EBE"/>
    <w:rsid w:val="00D35E48"/>
    <w:rsid w:val="00D3709F"/>
    <w:rsid w:val="00D40D2D"/>
    <w:rsid w:val="00D42AB5"/>
    <w:rsid w:val="00D47C1C"/>
    <w:rsid w:val="00D52461"/>
    <w:rsid w:val="00D52AAC"/>
    <w:rsid w:val="00D5592B"/>
    <w:rsid w:val="00D56ADF"/>
    <w:rsid w:val="00D576F8"/>
    <w:rsid w:val="00D63FE2"/>
    <w:rsid w:val="00D65AD4"/>
    <w:rsid w:val="00D664D6"/>
    <w:rsid w:val="00D67982"/>
    <w:rsid w:val="00D67EE1"/>
    <w:rsid w:val="00D7034F"/>
    <w:rsid w:val="00D73399"/>
    <w:rsid w:val="00D74A15"/>
    <w:rsid w:val="00D82774"/>
    <w:rsid w:val="00D86292"/>
    <w:rsid w:val="00D8666A"/>
    <w:rsid w:val="00D87A51"/>
    <w:rsid w:val="00D90947"/>
    <w:rsid w:val="00D97F18"/>
    <w:rsid w:val="00DA30B4"/>
    <w:rsid w:val="00DB0645"/>
    <w:rsid w:val="00DB43AF"/>
    <w:rsid w:val="00DB46FE"/>
    <w:rsid w:val="00DB6B91"/>
    <w:rsid w:val="00DC0070"/>
    <w:rsid w:val="00DC16E9"/>
    <w:rsid w:val="00DC1DB5"/>
    <w:rsid w:val="00DC2F43"/>
    <w:rsid w:val="00DC634D"/>
    <w:rsid w:val="00DC6E5C"/>
    <w:rsid w:val="00DC7CFB"/>
    <w:rsid w:val="00DD0579"/>
    <w:rsid w:val="00DD0D32"/>
    <w:rsid w:val="00DD11D0"/>
    <w:rsid w:val="00DD1429"/>
    <w:rsid w:val="00DD14A2"/>
    <w:rsid w:val="00DD2F14"/>
    <w:rsid w:val="00DD52E8"/>
    <w:rsid w:val="00DD7401"/>
    <w:rsid w:val="00DE17FE"/>
    <w:rsid w:val="00DE29A4"/>
    <w:rsid w:val="00DE2F60"/>
    <w:rsid w:val="00DE514F"/>
    <w:rsid w:val="00DE62DA"/>
    <w:rsid w:val="00DE6D57"/>
    <w:rsid w:val="00DF63B5"/>
    <w:rsid w:val="00E053F6"/>
    <w:rsid w:val="00E06915"/>
    <w:rsid w:val="00E07220"/>
    <w:rsid w:val="00E134AD"/>
    <w:rsid w:val="00E13839"/>
    <w:rsid w:val="00E1634A"/>
    <w:rsid w:val="00E226D8"/>
    <w:rsid w:val="00E264B7"/>
    <w:rsid w:val="00E2679A"/>
    <w:rsid w:val="00E270CE"/>
    <w:rsid w:val="00E30D9A"/>
    <w:rsid w:val="00E34FCA"/>
    <w:rsid w:val="00E356E3"/>
    <w:rsid w:val="00E3739D"/>
    <w:rsid w:val="00E429CB"/>
    <w:rsid w:val="00E47460"/>
    <w:rsid w:val="00E47793"/>
    <w:rsid w:val="00E47958"/>
    <w:rsid w:val="00E50F72"/>
    <w:rsid w:val="00E513FD"/>
    <w:rsid w:val="00E5161C"/>
    <w:rsid w:val="00E51ECC"/>
    <w:rsid w:val="00E522CE"/>
    <w:rsid w:val="00E542BF"/>
    <w:rsid w:val="00E55420"/>
    <w:rsid w:val="00E55D9D"/>
    <w:rsid w:val="00E55FB5"/>
    <w:rsid w:val="00E575F4"/>
    <w:rsid w:val="00E57FA9"/>
    <w:rsid w:val="00E62C71"/>
    <w:rsid w:val="00E67AD3"/>
    <w:rsid w:val="00E756E2"/>
    <w:rsid w:val="00E8011C"/>
    <w:rsid w:val="00E8014F"/>
    <w:rsid w:val="00E8071A"/>
    <w:rsid w:val="00E85D37"/>
    <w:rsid w:val="00E8635C"/>
    <w:rsid w:val="00E96784"/>
    <w:rsid w:val="00EA392A"/>
    <w:rsid w:val="00EA7D17"/>
    <w:rsid w:val="00EB04DB"/>
    <w:rsid w:val="00EB1094"/>
    <w:rsid w:val="00EB3565"/>
    <w:rsid w:val="00EB4465"/>
    <w:rsid w:val="00EB4A80"/>
    <w:rsid w:val="00EB555E"/>
    <w:rsid w:val="00EC3F3E"/>
    <w:rsid w:val="00EC48F6"/>
    <w:rsid w:val="00EC499A"/>
    <w:rsid w:val="00EC690B"/>
    <w:rsid w:val="00EC7964"/>
    <w:rsid w:val="00ED16AB"/>
    <w:rsid w:val="00ED294B"/>
    <w:rsid w:val="00ED3C94"/>
    <w:rsid w:val="00ED5921"/>
    <w:rsid w:val="00ED7976"/>
    <w:rsid w:val="00EE2023"/>
    <w:rsid w:val="00EE52DA"/>
    <w:rsid w:val="00EE6F50"/>
    <w:rsid w:val="00EF337D"/>
    <w:rsid w:val="00EF3BA3"/>
    <w:rsid w:val="00EF499B"/>
    <w:rsid w:val="00EF4A1D"/>
    <w:rsid w:val="00EF5982"/>
    <w:rsid w:val="00EF5CB6"/>
    <w:rsid w:val="00F02141"/>
    <w:rsid w:val="00F02881"/>
    <w:rsid w:val="00F02E85"/>
    <w:rsid w:val="00F0775D"/>
    <w:rsid w:val="00F1095B"/>
    <w:rsid w:val="00F11579"/>
    <w:rsid w:val="00F1419C"/>
    <w:rsid w:val="00F149BB"/>
    <w:rsid w:val="00F15EBD"/>
    <w:rsid w:val="00F178DE"/>
    <w:rsid w:val="00F17A1A"/>
    <w:rsid w:val="00F2352F"/>
    <w:rsid w:val="00F2577D"/>
    <w:rsid w:val="00F26092"/>
    <w:rsid w:val="00F30A97"/>
    <w:rsid w:val="00F36EBD"/>
    <w:rsid w:val="00F37A75"/>
    <w:rsid w:val="00F43C03"/>
    <w:rsid w:val="00F4585A"/>
    <w:rsid w:val="00F45D1B"/>
    <w:rsid w:val="00F52256"/>
    <w:rsid w:val="00F55FBE"/>
    <w:rsid w:val="00F57F3D"/>
    <w:rsid w:val="00F64783"/>
    <w:rsid w:val="00F66462"/>
    <w:rsid w:val="00F6675B"/>
    <w:rsid w:val="00F705B9"/>
    <w:rsid w:val="00F712F1"/>
    <w:rsid w:val="00F7363B"/>
    <w:rsid w:val="00F745E1"/>
    <w:rsid w:val="00F77019"/>
    <w:rsid w:val="00F77D63"/>
    <w:rsid w:val="00F83052"/>
    <w:rsid w:val="00F928D3"/>
    <w:rsid w:val="00F9643D"/>
    <w:rsid w:val="00F96FA9"/>
    <w:rsid w:val="00F97502"/>
    <w:rsid w:val="00F975E2"/>
    <w:rsid w:val="00FA043F"/>
    <w:rsid w:val="00FA0752"/>
    <w:rsid w:val="00FA0799"/>
    <w:rsid w:val="00FA218B"/>
    <w:rsid w:val="00FA6E08"/>
    <w:rsid w:val="00FA78EA"/>
    <w:rsid w:val="00FB36C8"/>
    <w:rsid w:val="00FC058C"/>
    <w:rsid w:val="00FC4C0A"/>
    <w:rsid w:val="00FC7028"/>
    <w:rsid w:val="00FC73B6"/>
    <w:rsid w:val="00FC77BD"/>
    <w:rsid w:val="00FD1423"/>
    <w:rsid w:val="00FD182B"/>
    <w:rsid w:val="00FD2A82"/>
    <w:rsid w:val="00FD7039"/>
    <w:rsid w:val="00FD70FC"/>
    <w:rsid w:val="00FE017F"/>
    <w:rsid w:val="00FE0ECE"/>
    <w:rsid w:val="00FE37D5"/>
    <w:rsid w:val="00FE3ED2"/>
    <w:rsid w:val="00FE4AF0"/>
    <w:rsid w:val="00FE6088"/>
    <w:rsid w:val="00FE6704"/>
    <w:rsid w:val="00FE6F23"/>
    <w:rsid w:val="00FE7160"/>
    <w:rsid w:val="00FF15D4"/>
    <w:rsid w:val="00FF49CA"/>
    <w:rsid w:val="00FF72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EA"/>
    <w:rPr>
      <w:sz w:val="24"/>
      <w:szCs w:val="24"/>
    </w:rPr>
  </w:style>
  <w:style w:type="paragraph" w:styleId="Heading1">
    <w:name w:val="heading 1"/>
    <w:basedOn w:val="Normal"/>
    <w:next w:val="Normal"/>
    <w:link w:val="Heading1Char"/>
    <w:uiPriority w:val="99"/>
    <w:qFormat/>
    <w:rsid w:val="00EE2023"/>
    <w:pPr>
      <w:keepNext/>
      <w:spacing w:before="240" w:after="60"/>
      <w:outlineLvl w:val="0"/>
    </w:pPr>
    <w:rPr>
      <w:rFonts w:ascii="Calibri" w:hAnsi="Calibri" w:cs="Calibri"/>
      <w:b/>
      <w:bCs/>
      <w:kern w:val="32"/>
      <w:sz w:val="32"/>
      <w:szCs w:val="32"/>
    </w:rPr>
  </w:style>
  <w:style w:type="paragraph" w:styleId="Heading2">
    <w:name w:val="heading 2"/>
    <w:basedOn w:val="Normal"/>
    <w:next w:val="Normal"/>
    <w:link w:val="Heading2Char"/>
    <w:uiPriority w:val="99"/>
    <w:qFormat/>
    <w:rsid w:val="00BD39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E2023"/>
    <w:pPr>
      <w:keepNext/>
      <w:spacing w:before="240" w:after="60"/>
      <w:outlineLvl w:val="2"/>
    </w:pPr>
    <w:rPr>
      <w:rFonts w:ascii="Calibri" w:hAnsi="Calibri" w:cs="Calibri"/>
      <w:b/>
      <w:bCs/>
      <w:sz w:val="26"/>
      <w:szCs w:val="26"/>
    </w:rPr>
  </w:style>
  <w:style w:type="paragraph" w:styleId="Heading4">
    <w:name w:val="heading 4"/>
    <w:basedOn w:val="Normal"/>
    <w:next w:val="Normal"/>
    <w:link w:val="Heading4Char"/>
    <w:uiPriority w:val="99"/>
    <w:qFormat/>
    <w:rsid w:val="00FE6088"/>
    <w:pPr>
      <w:keepNext/>
      <w:outlineLvl w:val="3"/>
    </w:pPr>
    <w:rPr>
      <w:rFonts w:ascii="Arial" w:hAnsi="Arial" w:cs="Arial"/>
      <w:b/>
      <w:bCs/>
      <w:sz w:val="22"/>
      <w:szCs w:val="22"/>
    </w:rPr>
  </w:style>
  <w:style w:type="paragraph" w:styleId="Heading7">
    <w:name w:val="heading 7"/>
    <w:basedOn w:val="Normal"/>
    <w:next w:val="Normal"/>
    <w:link w:val="Heading7Char"/>
    <w:uiPriority w:val="99"/>
    <w:qFormat/>
    <w:rsid w:val="00FE6088"/>
    <w:pPr>
      <w:spacing w:before="240" w:after="60"/>
      <w:outlineLvl w:val="6"/>
    </w:pPr>
  </w:style>
  <w:style w:type="paragraph" w:styleId="Heading8">
    <w:name w:val="heading 8"/>
    <w:basedOn w:val="Normal"/>
    <w:next w:val="Normal"/>
    <w:link w:val="Heading8Char"/>
    <w:uiPriority w:val="99"/>
    <w:qFormat/>
    <w:rsid w:val="00265939"/>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2023"/>
    <w:rPr>
      <w:rFonts w:ascii="Calibri" w:hAnsi="Calibri" w:cs="Calibri"/>
      <w:b/>
      <w:bCs/>
      <w:kern w:val="32"/>
      <w:sz w:val="32"/>
      <w:szCs w:val="32"/>
    </w:rPr>
  </w:style>
  <w:style w:type="character" w:customStyle="1" w:styleId="Heading2Char">
    <w:name w:val="Heading 2 Char"/>
    <w:basedOn w:val="DefaultParagraphFont"/>
    <w:link w:val="Heading2"/>
    <w:uiPriority w:val="99"/>
    <w:semiHidden/>
    <w:locked/>
    <w:rsid w:val="00CA4A3C"/>
    <w:rPr>
      <w:rFonts w:ascii="Cambria" w:hAnsi="Cambria" w:cs="Cambria"/>
      <w:b/>
      <w:bCs/>
      <w:i/>
      <w:iCs/>
      <w:sz w:val="28"/>
      <w:szCs w:val="28"/>
    </w:rPr>
  </w:style>
  <w:style w:type="character" w:customStyle="1" w:styleId="Heading3Char">
    <w:name w:val="Heading 3 Char"/>
    <w:basedOn w:val="DefaultParagraphFont"/>
    <w:link w:val="Heading3"/>
    <w:uiPriority w:val="99"/>
    <w:locked/>
    <w:rsid w:val="00EE2023"/>
    <w:rPr>
      <w:rFonts w:ascii="Calibri" w:hAnsi="Calibri" w:cs="Calibri"/>
      <w:b/>
      <w:bCs/>
      <w:sz w:val="26"/>
      <w:szCs w:val="26"/>
    </w:rPr>
  </w:style>
  <w:style w:type="character" w:customStyle="1" w:styleId="Heading4Char">
    <w:name w:val="Heading 4 Char"/>
    <w:basedOn w:val="DefaultParagraphFont"/>
    <w:link w:val="Heading4"/>
    <w:uiPriority w:val="99"/>
    <w:semiHidden/>
    <w:locked/>
    <w:rsid w:val="00CA4A3C"/>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CA4A3C"/>
    <w:rPr>
      <w:rFonts w:ascii="Calibri" w:hAnsi="Calibri" w:cs="Calibri"/>
      <w:sz w:val="24"/>
      <w:szCs w:val="24"/>
    </w:rPr>
  </w:style>
  <w:style w:type="character" w:customStyle="1" w:styleId="Heading8Char">
    <w:name w:val="Heading 8 Char"/>
    <w:basedOn w:val="DefaultParagraphFont"/>
    <w:link w:val="Heading8"/>
    <w:uiPriority w:val="99"/>
    <w:semiHidden/>
    <w:locked/>
    <w:rsid w:val="00CA4A3C"/>
    <w:rPr>
      <w:rFonts w:ascii="Calibri" w:hAnsi="Calibri" w:cs="Calibri"/>
      <w:i/>
      <w:iCs/>
      <w:sz w:val="24"/>
      <w:szCs w:val="24"/>
    </w:rPr>
  </w:style>
  <w:style w:type="paragraph" w:styleId="NormalWeb">
    <w:name w:val="Normal (Web)"/>
    <w:basedOn w:val="Normal"/>
    <w:uiPriority w:val="99"/>
    <w:rsid w:val="00FE6088"/>
    <w:pPr>
      <w:spacing w:before="100" w:beforeAutospacing="1" w:after="100" w:afterAutospacing="1"/>
    </w:pPr>
    <w:rPr>
      <w:color w:val="000000"/>
    </w:rPr>
  </w:style>
  <w:style w:type="paragraph" w:customStyle="1" w:styleId="p159">
    <w:name w:val="p159"/>
    <w:basedOn w:val="Normal"/>
    <w:uiPriority w:val="99"/>
    <w:rsid w:val="00FE6088"/>
    <w:pPr>
      <w:widowControl w:val="0"/>
      <w:tabs>
        <w:tab w:val="left" w:pos="204"/>
      </w:tabs>
      <w:autoSpaceDE w:val="0"/>
      <w:autoSpaceDN w:val="0"/>
      <w:adjustRightInd w:val="0"/>
      <w:jc w:val="both"/>
    </w:pPr>
  </w:style>
  <w:style w:type="paragraph" w:customStyle="1" w:styleId="p6">
    <w:name w:val="p6"/>
    <w:basedOn w:val="Normal"/>
    <w:uiPriority w:val="99"/>
    <w:rsid w:val="00FE6088"/>
    <w:pPr>
      <w:widowControl w:val="0"/>
      <w:autoSpaceDE w:val="0"/>
      <w:autoSpaceDN w:val="0"/>
      <w:adjustRightInd w:val="0"/>
    </w:pPr>
  </w:style>
  <w:style w:type="table" w:styleId="TableGrid">
    <w:name w:val="Table Grid"/>
    <w:basedOn w:val="TableNormal"/>
    <w:uiPriority w:val="99"/>
    <w:rsid w:val="00FE60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E6088"/>
    <w:rPr>
      <w:color w:val="0000FF"/>
      <w:u w:val="single"/>
    </w:rPr>
  </w:style>
  <w:style w:type="paragraph" w:customStyle="1" w:styleId="p14">
    <w:name w:val="p14"/>
    <w:basedOn w:val="Normal"/>
    <w:uiPriority w:val="99"/>
    <w:rsid w:val="00BD39A8"/>
    <w:pPr>
      <w:widowControl w:val="0"/>
      <w:tabs>
        <w:tab w:val="left" w:pos="204"/>
      </w:tabs>
      <w:autoSpaceDE w:val="0"/>
      <w:autoSpaceDN w:val="0"/>
      <w:adjustRightInd w:val="0"/>
    </w:pPr>
  </w:style>
  <w:style w:type="paragraph" w:styleId="PlainText">
    <w:name w:val="Plain Text"/>
    <w:basedOn w:val="Normal"/>
    <w:link w:val="PlainTextChar"/>
    <w:uiPriority w:val="99"/>
    <w:rsid w:val="00BD39A8"/>
    <w:rPr>
      <w:rFonts w:ascii="Tahoma" w:hAnsi="Tahoma" w:cs="Tahoma"/>
      <w:sz w:val="18"/>
      <w:szCs w:val="18"/>
    </w:rPr>
  </w:style>
  <w:style w:type="character" w:customStyle="1" w:styleId="PlainTextChar">
    <w:name w:val="Plain Text Char"/>
    <w:basedOn w:val="DefaultParagraphFont"/>
    <w:link w:val="PlainText"/>
    <w:uiPriority w:val="99"/>
    <w:semiHidden/>
    <w:locked/>
    <w:rsid w:val="00CA4A3C"/>
    <w:rPr>
      <w:rFonts w:ascii="Courier New" w:hAnsi="Courier New" w:cs="Courier New"/>
    </w:rPr>
  </w:style>
  <w:style w:type="paragraph" w:customStyle="1" w:styleId="p101">
    <w:name w:val="p101"/>
    <w:basedOn w:val="Normal"/>
    <w:uiPriority w:val="99"/>
    <w:rsid w:val="00BD39A8"/>
    <w:pPr>
      <w:widowControl w:val="0"/>
      <w:autoSpaceDE w:val="0"/>
      <w:autoSpaceDN w:val="0"/>
      <w:adjustRightInd w:val="0"/>
      <w:ind w:left="1061" w:hanging="379"/>
    </w:pPr>
  </w:style>
  <w:style w:type="paragraph" w:customStyle="1" w:styleId="t106">
    <w:name w:val="t106"/>
    <w:basedOn w:val="Normal"/>
    <w:uiPriority w:val="99"/>
    <w:rsid w:val="00BD39A8"/>
    <w:pPr>
      <w:widowControl w:val="0"/>
      <w:autoSpaceDE w:val="0"/>
      <w:autoSpaceDN w:val="0"/>
      <w:adjustRightInd w:val="0"/>
    </w:pPr>
  </w:style>
  <w:style w:type="paragraph" w:customStyle="1" w:styleId="RowHead">
    <w:name w:val="Row Head"/>
    <w:basedOn w:val="Normal"/>
    <w:uiPriority w:val="99"/>
    <w:rsid w:val="00921C1C"/>
    <w:pPr>
      <w:spacing w:before="20" w:after="20"/>
      <w:jc w:val="both"/>
    </w:pPr>
    <w:rPr>
      <w:rFonts w:ascii="Book Antiqua" w:hAnsi="Book Antiqua" w:cs="Book Antiqua"/>
      <w:b/>
      <w:bCs/>
    </w:rPr>
  </w:style>
  <w:style w:type="paragraph" w:customStyle="1" w:styleId="p142">
    <w:name w:val="p142"/>
    <w:basedOn w:val="Normal"/>
    <w:uiPriority w:val="99"/>
    <w:rsid w:val="00676B65"/>
    <w:pPr>
      <w:widowControl w:val="0"/>
      <w:autoSpaceDE w:val="0"/>
      <w:autoSpaceDN w:val="0"/>
      <w:adjustRightInd w:val="0"/>
    </w:pPr>
  </w:style>
  <w:style w:type="paragraph" w:customStyle="1" w:styleId="p161">
    <w:name w:val="p161"/>
    <w:basedOn w:val="Normal"/>
    <w:uiPriority w:val="99"/>
    <w:rsid w:val="00676B65"/>
    <w:pPr>
      <w:widowControl w:val="0"/>
      <w:tabs>
        <w:tab w:val="left" w:pos="204"/>
      </w:tabs>
      <w:autoSpaceDE w:val="0"/>
      <w:autoSpaceDN w:val="0"/>
      <w:adjustRightInd w:val="0"/>
      <w:jc w:val="both"/>
    </w:pPr>
  </w:style>
  <w:style w:type="paragraph" w:customStyle="1" w:styleId="p42">
    <w:name w:val="p42"/>
    <w:basedOn w:val="Normal"/>
    <w:uiPriority w:val="99"/>
    <w:rsid w:val="00676B65"/>
    <w:pPr>
      <w:widowControl w:val="0"/>
      <w:autoSpaceDE w:val="0"/>
      <w:autoSpaceDN w:val="0"/>
      <w:adjustRightInd w:val="0"/>
      <w:ind w:left="1021" w:hanging="419"/>
    </w:pPr>
  </w:style>
  <w:style w:type="paragraph" w:customStyle="1" w:styleId="p190">
    <w:name w:val="p190"/>
    <w:basedOn w:val="Normal"/>
    <w:uiPriority w:val="99"/>
    <w:rsid w:val="00676B65"/>
    <w:pPr>
      <w:widowControl w:val="0"/>
      <w:autoSpaceDE w:val="0"/>
      <w:autoSpaceDN w:val="0"/>
      <w:adjustRightInd w:val="0"/>
      <w:ind w:left="1021" w:hanging="419"/>
    </w:pPr>
  </w:style>
  <w:style w:type="paragraph" w:customStyle="1" w:styleId="p191">
    <w:name w:val="p191"/>
    <w:basedOn w:val="Normal"/>
    <w:uiPriority w:val="99"/>
    <w:rsid w:val="00676B65"/>
    <w:pPr>
      <w:widowControl w:val="0"/>
      <w:tabs>
        <w:tab w:val="left" w:pos="464"/>
      </w:tabs>
      <w:autoSpaceDE w:val="0"/>
      <w:autoSpaceDN w:val="0"/>
      <w:adjustRightInd w:val="0"/>
      <w:ind w:left="976" w:hanging="464"/>
    </w:pPr>
  </w:style>
  <w:style w:type="paragraph" w:customStyle="1" w:styleId="p155">
    <w:name w:val="p155"/>
    <w:basedOn w:val="Normal"/>
    <w:uiPriority w:val="99"/>
    <w:rsid w:val="00BC1DD0"/>
    <w:pPr>
      <w:widowControl w:val="0"/>
      <w:autoSpaceDE w:val="0"/>
      <w:autoSpaceDN w:val="0"/>
      <w:adjustRightInd w:val="0"/>
      <w:ind w:left="748" w:hanging="329"/>
    </w:pPr>
  </w:style>
  <w:style w:type="paragraph" w:customStyle="1" w:styleId="p12">
    <w:name w:val="p12"/>
    <w:basedOn w:val="Normal"/>
    <w:uiPriority w:val="99"/>
    <w:rsid w:val="00BC1DD0"/>
    <w:pPr>
      <w:widowControl w:val="0"/>
      <w:tabs>
        <w:tab w:val="left" w:pos="204"/>
      </w:tabs>
      <w:autoSpaceDE w:val="0"/>
      <w:autoSpaceDN w:val="0"/>
      <w:adjustRightInd w:val="0"/>
    </w:pPr>
  </w:style>
  <w:style w:type="paragraph" w:customStyle="1" w:styleId="p153">
    <w:name w:val="p153"/>
    <w:basedOn w:val="Normal"/>
    <w:uiPriority w:val="99"/>
    <w:rsid w:val="00BC1DD0"/>
    <w:pPr>
      <w:widowControl w:val="0"/>
      <w:autoSpaceDE w:val="0"/>
      <w:autoSpaceDN w:val="0"/>
      <w:adjustRightInd w:val="0"/>
    </w:pPr>
  </w:style>
  <w:style w:type="paragraph" w:customStyle="1" w:styleId="c54">
    <w:name w:val="c54"/>
    <w:basedOn w:val="Normal"/>
    <w:uiPriority w:val="99"/>
    <w:rsid w:val="00331B21"/>
    <w:pPr>
      <w:widowControl w:val="0"/>
      <w:autoSpaceDE w:val="0"/>
      <w:autoSpaceDN w:val="0"/>
      <w:adjustRightInd w:val="0"/>
      <w:jc w:val="center"/>
    </w:pPr>
  </w:style>
  <w:style w:type="paragraph" w:customStyle="1" w:styleId="Space">
    <w:name w:val="Space"/>
    <w:basedOn w:val="Normal"/>
    <w:uiPriority w:val="99"/>
    <w:rsid w:val="00420728"/>
    <w:pPr>
      <w:ind w:right="-1267"/>
      <w:jc w:val="both"/>
    </w:pPr>
    <w:rPr>
      <w:rFonts w:ascii="Book Antiqua" w:hAnsi="Book Antiqua" w:cs="Book Antiqua"/>
      <w:sz w:val="10"/>
      <w:szCs w:val="10"/>
    </w:rPr>
  </w:style>
  <w:style w:type="paragraph" w:customStyle="1" w:styleId="WPNormal">
    <w:name w:val="WP_Normal"/>
    <w:basedOn w:val="Normal"/>
    <w:uiPriority w:val="99"/>
    <w:rsid w:val="00265939"/>
    <w:pPr>
      <w:autoSpaceDE w:val="0"/>
      <w:autoSpaceDN w:val="0"/>
    </w:pPr>
    <w:rPr>
      <w:rFonts w:ascii="Arial" w:hAnsi="Arial" w:cs="Arial"/>
    </w:rPr>
  </w:style>
  <w:style w:type="paragraph" w:styleId="BodyText">
    <w:name w:val="Body Text"/>
    <w:basedOn w:val="Normal"/>
    <w:link w:val="BodyTextChar"/>
    <w:uiPriority w:val="99"/>
    <w:rsid w:val="00265939"/>
  </w:style>
  <w:style w:type="character" w:customStyle="1" w:styleId="BodyTextChar">
    <w:name w:val="Body Text Char"/>
    <w:basedOn w:val="DefaultParagraphFont"/>
    <w:link w:val="BodyText"/>
    <w:uiPriority w:val="99"/>
    <w:semiHidden/>
    <w:locked/>
    <w:rsid w:val="00CA4A3C"/>
    <w:rPr>
      <w:sz w:val="24"/>
      <w:szCs w:val="24"/>
    </w:rPr>
  </w:style>
  <w:style w:type="paragraph" w:styleId="BalloonText">
    <w:name w:val="Balloon Text"/>
    <w:basedOn w:val="Normal"/>
    <w:link w:val="BalloonTextChar"/>
    <w:uiPriority w:val="99"/>
    <w:semiHidden/>
    <w:locked/>
    <w:rsid w:val="00E96784"/>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locked/>
    <w:rsid w:val="00EA7D17"/>
    <w:pPr>
      <w:tabs>
        <w:tab w:val="center" w:pos="4320"/>
        <w:tab w:val="right" w:pos="8640"/>
      </w:tabs>
    </w:pPr>
  </w:style>
  <w:style w:type="character" w:customStyle="1" w:styleId="HeaderChar">
    <w:name w:val="Header Char"/>
    <w:basedOn w:val="DefaultParagraphFont"/>
    <w:link w:val="Header"/>
    <w:uiPriority w:val="99"/>
    <w:locked/>
    <w:rsid w:val="00703C78"/>
    <w:rPr>
      <w:sz w:val="24"/>
      <w:szCs w:val="24"/>
    </w:rPr>
  </w:style>
  <w:style w:type="paragraph" w:styleId="Footer">
    <w:name w:val="footer"/>
    <w:basedOn w:val="Normal"/>
    <w:link w:val="FooterChar"/>
    <w:uiPriority w:val="99"/>
    <w:locked/>
    <w:rsid w:val="00EA7D17"/>
    <w:pPr>
      <w:tabs>
        <w:tab w:val="center" w:pos="4320"/>
        <w:tab w:val="right" w:pos="8640"/>
      </w:tabs>
    </w:pPr>
  </w:style>
  <w:style w:type="character" w:customStyle="1" w:styleId="FooterChar">
    <w:name w:val="Footer Char"/>
    <w:basedOn w:val="DefaultParagraphFont"/>
    <w:link w:val="Footer"/>
    <w:uiPriority w:val="99"/>
    <w:locked/>
    <w:rsid w:val="00703C78"/>
    <w:rPr>
      <w:sz w:val="24"/>
      <w:szCs w:val="24"/>
    </w:rPr>
  </w:style>
  <w:style w:type="character" w:styleId="PageNumber">
    <w:name w:val="page number"/>
    <w:basedOn w:val="DefaultParagraphFont"/>
    <w:uiPriority w:val="99"/>
    <w:rsid w:val="00481821"/>
  </w:style>
  <w:style w:type="character" w:customStyle="1" w:styleId="bodycopy1">
    <w:name w:val="bodycopy1"/>
    <w:basedOn w:val="DefaultParagraphFont"/>
    <w:uiPriority w:val="99"/>
    <w:rsid w:val="00FD70FC"/>
    <w:rPr>
      <w:rFonts w:ascii="Verdana" w:hAnsi="Verdana" w:cs="Verdana"/>
      <w:color w:val="000000"/>
      <w:sz w:val="16"/>
      <w:szCs w:val="16"/>
      <w:u w:val="none"/>
      <w:effect w:val="none"/>
    </w:rPr>
  </w:style>
  <w:style w:type="paragraph" w:styleId="ListParagraph">
    <w:name w:val="List Paragraph"/>
    <w:basedOn w:val="Normal"/>
    <w:uiPriority w:val="99"/>
    <w:qFormat/>
    <w:rsid w:val="00387F3B"/>
    <w:pPr>
      <w:ind w:left="720"/>
    </w:pPr>
  </w:style>
  <w:style w:type="character" w:styleId="PlaceholderText">
    <w:name w:val="Placeholder Text"/>
    <w:basedOn w:val="DefaultParagraphFont"/>
    <w:uiPriority w:val="99"/>
    <w:semiHidden/>
    <w:rsid w:val="001E1ED1"/>
    <w:rPr>
      <w:color w:val="808080"/>
    </w:rPr>
  </w:style>
  <w:style w:type="paragraph" w:styleId="Revision">
    <w:name w:val="Revision"/>
    <w:hidden/>
    <w:uiPriority w:val="99"/>
    <w:semiHidden/>
    <w:rsid w:val="004C3A9C"/>
    <w:rPr>
      <w:sz w:val="24"/>
      <w:szCs w:val="24"/>
    </w:rPr>
  </w:style>
  <w:style w:type="character" w:styleId="CommentReference">
    <w:name w:val="annotation reference"/>
    <w:basedOn w:val="DefaultParagraphFont"/>
    <w:uiPriority w:val="99"/>
    <w:semiHidden/>
    <w:rsid w:val="001F72D9"/>
    <w:rPr>
      <w:sz w:val="16"/>
      <w:szCs w:val="16"/>
    </w:rPr>
  </w:style>
  <w:style w:type="paragraph" w:styleId="CommentText">
    <w:name w:val="annotation text"/>
    <w:basedOn w:val="Normal"/>
    <w:link w:val="CommentTextChar"/>
    <w:uiPriority w:val="99"/>
    <w:semiHidden/>
    <w:rsid w:val="001F72D9"/>
    <w:rPr>
      <w:sz w:val="20"/>
      <w:szCs w:val="20"/>
    </w:rPr>
  </w:style>
  <w:style w:type="character" w:customStyle="1" w:styleId="CommentTextChar">
    <w:name w:val="Comment Text Char"/>
    <w:basedOn w:val="DefaultParagraphFont"/>
    <w:link w:val="CommentText"/>
    <w:uiPriority w:val="99"/>
    <w:locked/>
    <w:rsid w:val="001F72D9"/>
  </w:style>
  <w:style w:type="paragraph" w:styleId="CommentSubject">
    <w:name w:val="annotation subject"/>
    <w:basedOn w:val="CommentText"/>
    <w:next w:val="CommentText"/>
    <w:link w:val="CommentSubjectChar"/>
    <w:uiPriority w:val="99"/>
    <w:semiHidden/>
    <w:rsid w:val="001F72D9"/>
    <w:rPr>
      <w:b/>
      <w:bCs/>
    </w:rPr>
  </w:style>
  <w:style w:type="character" w:customStyle="1" w:styleId="CommentSubjectChar">
    <w:name w:val="Comment Subject Char"/>
    <w:basedOn w:val="CommentTextChar"/>
    <w:link w:val="CommentSubject"/>
    <w:uiPriority w:val="99"/>
    <w:locked/>
    <w:rsid w:val="001F72D9"/>
    <w:rPr>
      <w:b/>
      <w:bCs/>
    </w:rPr>
  </w:style>
  <w:style w:type="character" w:styleId="FollowedHyperlink">
    <w:name w:val="FollowedHyperlink"/>
    <w:basedOn w:val="DefaultParagraphFont"/>
    <w:uiPriority w:val="99"/>
    <w:rsid w:val="00795070"/>
    <w:rPr>
      <w:color w:val="800080"/>
      <w:u w:val="single"/>
    </w:rPr>
  </w:style>
  <w:style w:type="paragraph" w:styleId="BodyTextIndent">
    <w:name w:val="Body Text Indent"/>
    <w:basedOn w:val="Normal"/>
    <w:link w:val="BodyTextIndentChar"/>
    <w:uiPriority w:val="99"/>
    <w:rsid w:val="00EE2023"/>
    <w:pPr>
      <w:spacing w:after="120"/>
      <w:ind w:left="360"/>
    </w:pPr>
  </w:style>
  <w:style w:type="character" w:customStyle="1" w:styleId="BodyTextIndentChar">
    <w:name w:val="Body Text Indent Char"/>
    <w:basedOn w:val="DefaultParagraphFont"/>
    <w:link w:val="BodyTextIndent"/>
    <w:uiPriority w:val="99"/>
    <w:locked/>
    <w:rsid w:val="00EE2023"/>
    <w:rPr>
      <w:sz w:val="24"/>
      <w:szCs w:val="24"/>
    </w:rPr>
  </w:style>
  <w:style w:type="paragraph" w:customStyle="1" w:styleId="ColorfulList-Accent11">
    <w:name w:val="Colorful List - Accent 11"/>
    <w:basedOn w:val="Normal"/>
    <w:uiPriority w:val="99"/>
    <w:rsid w:val="00EE2023"/>
    <w:pPr>
      <w:ind w:left="720"/>
    </w:pPr>
  </w:style>
  <w:style w:type="paragraph" w:styleId="BodyText3">
    <w:name w:val="Body Text 3"/>
    <w:basedOn w:val="Normal"/>
    <w:link w:val="BodyText3Char"/>
    <w:uiPriority w:val="99"/>
    <w:rsid w:val="00EE2023"/>
    <w:pPr>
      <w:spacing w:after="120"/>
    </w:pPr>
    <w:rPr>
      <w:sz w:val="16"/>
      <w:szCs w:val="16"/>
    </w:rPr>
  </w:style>
  <w:style w:type="character" w:customStyle="1" w:styleId="BodyText3Char">
    <w:name w:val="Body Text 3 Char"/>
    <w:basedOn w:val="DefaultParagraphFont"/>
    <w:link w:val="BodyText3"/>
    <w:uiPriority w:val="99"/>
    <w:locked/>
    <w:rsid w:val="00EE2023"/>
    <w:rPr>
      <w:sz w:val="16"/>
      <w:szCs w:val="16"/>
    </w:rPr>
  </w:style>
  <w:style w:type="paragraph" w:styleId="BodyText2">
    <w:name w:val="Body Text 2"/>
    <w:basedOn w:val="Normal"/>
    <w:link w:val="BodyText2Char"/>
    <w:uiPriority w:val="99"/>
    <w:rsid w:val="00EE2023"/>
    <w:pPr>
      <w:spacing w:after="120" w:line="480" w:lineRule="auto"/>
    </w:pPr>
  </w:style>
  <w:style w:type="character" w:customStyle="1" w:styleId="BodyText2Char">
    <w:name w:val="Body Text 2 Char"/>
    <w:basedOn w:val="DefaultParagraphFont"/>
    <w:link w:val="BodyText2"/>
    <w:uiPriority w:val="99"/>
    <w:locked/>
    <w:rsid w:val="00EE2023"/>
    <w:rPr>
      <w:sz w:val="24"/>
      <w:szCs w:val="24"/>
    </w:rPr>
  </w:style>
  <w:style w:type="paragraph" w:styleId="Subtitle">
    <w:name w:val="Subtitle"/>
    <w:basedOn w:val="Normal"/>
    <w:link w:val="SubtitleChar"/>
    <w:uiPriority w:val="99"/>
    <w:qFormat/>
    <w:rsid w:val="00EE2023"/>
  </w:style>
  <w:style w:type="character" w:customStyle="1" w:styleId="SubtitleChar">
    <w:name w:val="Subtitle Char"/>
    <w:basedOn w:val="DefaultParagraphFont"/>
    <w:link w:val="Subtitle"/>
    <w:uiPriority w:val="99"/>
    <w:locked/>
    <w:rsid w:val="00EE2023"/>
    <w:rPr>
      <w:sz w:val="24"/>
      <w:szCs w:val="24"/>
    </w:rPr>
  </w:style>
</w:styles>
</file>

<file path=word/webSettings.xml><?xml version="1.0" encoding="utf-8"?>
<w:webSettings xmlns:r="http://schemas.openxmlformats.org/officeDocument/2006/relationships" xmlns:w="http://schemas.openxmlformats.org/wordprocessingml/2006/main">
  <w:divs>
    <w:div w:id="1664158087">
      <w:marLeft w:val="0"/>
      <w:marRight w:val="0"/>
      <w:marTop w:val="0"/>
      <w:marBottom w:val="0"/>
      <w:divBdr>
        <w:top w:val="none" w:sz="0" w:space="0" w:color="auto"/>
        <w:left w:val="none" w:sz="0" w:space="0" w:color="auto"/>
        <w:bottom w:val="none" w:sz="0" w:space="0" w:color="auto"/>
        <w:right w:val="none" w:sz="0" w:space="0" w:color="auto"/>
      </w:divBdr>
    </w:div>
    <w:div w:id="1664158088">
      <w:marLeft w:val="0"/>
      <w:marRight w:val="0"/>
      <w:marTop w:val="0"/>
      <w:marBottom w:val="0"/>
      <w:divBdr>
        <w:top w:val="none" w:sz="0" w:space="0" w:color="auto"/>
        <w:left w:val="none" w:sz="0" w:space="0" w:color="auto"/>
        <w:bottom w:val="none" w:sz="0" w:space="0" w:color="auto"/>
        <w:right w:val="none" w:sz="0" w:space="0" w:color="auto"/>
      </w:divBdr>
    </w:div>
    <w:div w:id="1664158089">
      <w:marLeft w:val="0"/>
      <w:marRight w:val="0"/>
      <w:marTop w:val="0"/>
      <w:marBottom w:val="0"/>
      <w:divBdr>
        <w:top w:val="none" w:sz="0" w:space="0" w:color="auto"/>
        <w:left w:val="none" w:sz="0" w:space="0" w:color="auto"/>
        <w:bottom w:val="none" w:sz="0" w:space="0" w:color="auto"/>
        <w:right w:val="none" w:sz="0" w:space="0" w:color="auto"/>
      </w:divBdr>
    </w:div>
    <w:div w:id="16641580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mi.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hartfordign.org/trythis" TargetMode="External"/><Relationship Id="rId17" Type="http://schemas.openxmlformats.org/officeDocument/2006/relationships/hyperlink" Target="http://westcoastuniversity.edu/content.aspx?id=130&amp;ekfrm=274" TargetMode="External"/><Relationship Id="rId2" Type="http://schemas.openxmlformats.org/officeDocument/2006/relationships/styles" Target="styles.xml"/><Relationship Id="rId16" Type="http://schemas.openxmlformats.org/officeDocument/2006/relationships/hyperlink" Target="http://westcoastuniversity.edu/content.aspx?id=130&amp;ekfrm=27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ism-society.org" TargetMode="External"/><Relationship Id="rId5" Type="http://schemas.openxmlformats.org/officeDocument/2006/relationships/footnotes" Target="footnotes.xml"/><Relationship Id="rId15" Type="http://schemas.openxmlformats.org/officeDocument/2006/relationships/hyperlink" Target="http://westcoastuniversity.edu/content.aspx?id=130&amp;ekfrm=274" TargetMode="External"/><Relationship Id="rId10" Type="http://schemas.openxmlformats.org/officeDocument/2006/relationships/hyperlink" Target="http://www.ada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titesting.com" TargetMode="External"/><Relationship Id="rId14" Type="http://schemas.openxmlformats.org/officeDocument/2006/relationships/hyperlink" Target="http://westcoastuniversity.edu/content.aspx?id=130&amp;ekfrm=2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34</Pages>
  <Words>8101</Words>
  <Characters>-32766</Characters>
  <Application>Microsoft Office Outlook</Application>
  <DocSecurity>0</DocSecurity>
  <Lines>0</Lines>
  <Paragraphs>0</Paragraphs>
  <ScaleCrop>false</ScaleCrop>
  <Company>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UNIVERSITY</dc:title>
  <dc:subject/>
  <dc:creator>Maggie Bohlman</dc:creator>
  <cp:keywords/>
  <dc:description/>
  <cp:lastModifiedBy>k235406</cp:lastModifiedBy>
  <cp:revision>3</cp:revision>
  <cp:lastPrinted>2011-12-08T18:09:00Z</cp:lastPrinted>
  <dcterms:created xsi:type="dcterms:W3CDTF">2012-04-06T17:07:00Z</dcterms:created>
  <dcterms:modified xsi:type="dcterms:W3CDTF">2012-04-06T17:11:00Z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0x010100985B9C88C397D04BA26B2561185C25DB</vt:lpwstr>
  </property>
</Properties>
</file>